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3" w:rsidRPr="009A62A8" w:rsidRDefault="000D6583" w:rsidP="000D6583">
      <w:pPr>
        <w:rPr>
          <w:rFonts w:ascii="Arial" w:hAnsi="Arial" w:cs="Arial"/>
        </w:rPr>
      </w:pPr>
    </w:p>
    <w:p w:rsidR="00962481" w:rsidRDefault="00643069" w:rsidP="000D658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Séance 3</w:t>
      </w:r>
      <w:r w:rsidR="00962481">
        <w:rPr>
          <w:rFonts w:ascii="Arial" w:hAnsi="Arial" w:cs="Arial"/>
          <w:sz w:val="28"/>
        </w:rPr>
        <w:t xml:space="preserve"> : </w:t>
      </w:r>
      <w:r w:rsidR="000D6583">
        <w:rPr>
          <w:rFonts w:ascii="Arial" w:hAnsi="Arial" w:cs="Arial"/>
          <w:sz w:val="28"/>
        </w:rPr>
        <w:t xml:space="preserve">Antigone et la Nourrice </w:t>
      </w:r>
      <w:r w:rsidR="00E53C14">
        <w:rPr>
          <w:rFonts w:ascii="Arial" w:hAnsi="Arial" w:cs="Arial"/>
          <w:sz w:val="28"/>
        </w:rPr>
        <w:t>– Manuel de français p. 231-232</w:t>
      </w:r>
      <w:r w:rsidR="000D6583">
        <w:rPr>
          <w:rFonts w:ascii="Arial" w:hAnsi="Arial" w:cs="Arial"/>
          <w:sz w:val="28"/>
        </w:rPr>
        <w:t xml:space="preserve">   </w:t>
      </w:r>
      <w:r w:rsidR="00962481">
        <w:rPr>
          <w:rFonts w:ascii="Arial" w:hAnsi="Arial" w:cs="Arial"/>
          <w:sz w:val="28"/>
        </w:rPr>
        <w:t>(</w:t>
      </w:r>
      <w:r w:rsidR="00962481" w:rsidRPr="00386A23">
        <w:rPr>
          <w:rFonts w:ascii="Arial" w:hAnsi="Arial" w:cs="Arial"/>
          <w:sz w:val="24"/>
          <w:szCs w:val="24"/>
        </w:rPr>
        <w:t>Noté sur 20 pts)</w:t>
      </w:r>
      <w:r w:rsidR="00962481">
        <w:rPr>
          <w:rFonts w:ascii="Arial" w:hAnsi="Arial" w:cs="Arial"/>
          <w:sz w:val="24"/>
          <w:szCs w:val="24"/>
        </w:rPr>
        <w:t xml:space="preserve">                             </w:t>
      </w:r>
    </w:p>
    <w:p w:rsidR="000D6583" w:rsidRDefault="00962481" w:rsidP="009624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962481">
        <w:rPr>
          <w:rFonts w:ascii="Arial" w:hAnsi="Arial" w:cs="Arial"/>
          <w:color w:val="0070C0"/>
          <w:sz w:val="24"/>
          <w:szCs w:val="24"/>
        </w:rPr>
        <w:t>Prénom et classe :</w:t>
      </w:r>
      <w:r w:rsidRPr="00962481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96248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                                    </w:t>
      </w:r>
      <w:r w:rsidRPr="00962481">
        <w:rPr>
          <w:rFonts w:ascii="Arial" w:hAnsi="Arial" w:cs="Arial"/>
          <w:color w:val="0070C0"/>
          <w:sz w:val="24"/>
          <w:szCs w:val="24"/>
        </w:rPr>
        <w:t>Date :</w:t>
      </w:r>
    </w:p>
    <w:p w:rsidR="00E53C14" w:rsidRPr="00E53C14" w:rsidRDefault="00E53C14" w:rsidP="00E53C14">
      <w:pPr>
        <w:rPr>
          <w:sz w:val="24"/>
          <w:szCs w:val="24"/>
        </w:rPr>
      </w:pPr>
    </w:p>
    <w:p w:rsidR="00643069" w:rsidRPr="00643069" w:rsidRDefault="00643069" w:rsidP="00643069">
      <w:pPr>
        <w:rPr>
          <w:rFonts w:ascii="Arial" w:hAnsi="Arial" w:cs="Arial"/>
          <w:b/>
          <w:sz w:val="24"/>
          <w:szCs w:val="24"/>
        </w:rPr>
      </w:pPr>
      <w:r w:rsidRPr="00643069">
        <w:rPr>
          <w:rFonts w:ascii="Arial" w:hAnsi="Arial" w:cs="Arial"/>
          <w:b/>
          <w:sz w:val="24"/>
          <w:szCs w:val="24"/>
        </w:rPr>
        <w:t xml:space="preserve">Vous répondrez par des phrases complètes </w:t>
      </w:r>
      <w:r w:rsidRPr="00643069">
        <w:rPr>
          <w:rFonts w:ascii="Arial" w:hAnsi="Arial" w:cs="Arial"/>
          <w:b/>
          <w:color w:val="0070C0"/>
          <w:sz w:val="24"/>
          <w:szCs w:val="24"/>
        </w:rPr>
        <w:t xml:space="preserve">en bleu </w:t>
      </w:r>
      <w:r w:rsidRPr="00643069">
        <w:rPr>
          <w:rFonts w:ascii="Arial" w:hAnsi="Arial" w:cs="Arial"/>
          <w:b/>
          <w:sz w:val="24"/>
          <w:szCs w:val="24"/>
        </w:rPr>
        <w:t xml:space="preserve">(voir feuille de consignes). </w:t>
      </w:r>
    </w:p>
    <w:p w:rsidR="00643069" w:rsidRPr="00E53C14" w:rsidRDefault="00643069" w:rsidP="00E53C14">
      <w:pPr>
        <w:rPr>
          <w:sz w:val="24"/>
          <w:szCs w:val="24"/>
        </w:rPr>
      </w:pPr>
    </w:p>
    <w:p w:rsidR="00E53C14" w:rsidRPr="00643069" w:rsidRDefault="009548C3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situation d’énonciation (7 pts)</w:t>
      </w:r>
    </w:p>
    <w:p w:rsidR="00643069" w:rsidRDefault="00DC2AC2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1) Où et quand débute l’action ? Quelle partie du texte vous a permis de répondre à cette question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/1,5 </w:t>
      </w:r>
    </w:p>
    <w:p w:rsidR="00857877" w:rsidRPr="00857877" w:rsidRDefault="00857877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57877">
        <w:rPr>
          <w:rFonts w:ascii="Arial" w:hAnsi="Arial" w:cs="Arial"/>
          <w:color w:val="00B050"/>
          <w:sz w:val="24"/>
          <w:szCs w:val="24"/>
        </w:rPr>
        <w:t xml:space="preserve">L’action débute tôt le matin (à l’aube / à l’aurore) dans une maison, probablement celle d’Antigone. </w:t>
      </w:r>
    </w:p>
    <w:p w:rsidR="00857877" w:rsidRPr="00857877" w:rsidRDefault="008111CD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C’est le</w:t>
      </w:r>
      <w:r w:rsidR="00857877">
        <w:rPr>
          <w:rFonts w:ascii="Arial" w:hAnsi="Arial" w:cs="Arial"/>
          <w:color w:val="00B050"/>
          <w:sz w:val="24"/>
          <w:szCs w:val="24"/>
        </w:rPr>
        <w:t xml:space="preserve"> paragraphe introductif en italiques qui fourni</w:t>
      </w:r>
      <w:r w:rsidR="00857877" w:rsidRPr="00857877">
        <w:rPr>
          <w:rFonts w:ascii="Arial" w:hAnsi="Arial" w:cs="Arial"/>
          <w:color w:val="00B050"/>
          <w:sz w:val="24"/>
          <w:szCs w:val="24"/>
        </w:rPr>
        <w:t xml:space="preserve">t ces indications. </w:t>
      </w:r>
    </w:p>
    <w:p w:rsidR="00DC2AC2" w:rsidRDefault="00DC2AC2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Bonus : Comment appelle-t-on cette partie d’un texte théâtral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/+1 </w:t>
      </w:r>
    </w:p>
    <w:p w:rsidR="00857877" w:rsidRPr="00857877" w:rsidRDefault="00857877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57877">
        <w:rPr>
          <w:rFonts w:ascii="Arial" w:hAnsi="Arial" w:cs="Arial"/>
          <w:color w:val="00B050"/>
          <w:sz w:val="24"/>
          <w:szCs w:val="24"/>
        </w:rPr>
        <w:t xml:space="preserve">Cette partie du texte est appelée </w:t>
      </w:r>
      <w:r w:rsidR="008111CD">
        <w:rPr>
          <w:rFonts w:ascii="Arial" w:hAnsi="Arial" w:cs="Arial"/>
          <w:color w:val="00B050"/>
          <w:sz w:val="24"/>
          <w:szCs w:val="24"/>
        </w:rPr>
        <w:t>une didascalie</w:t>
      </w:r>
      <w:r w:rsidRPr="00857877"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643069" w:rsidRPr="00643069" w:rsidRDefault="00643069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857877" w:rsidRDefault="00455CC5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2</w:t>
      </w:r>
      <w:r w:rsidR="00E53C14" w:rsidRPr="00643069">
        <w:rPr>
          <w:rFonts w:ascii="Arial" w:hAnsi="Arial" w:cs="Arial"/>
          <w:sz w:val="24"/>
          <w:szCs w:val="24"/>
        </w:rPr>
        <w:t>) a) Quel est le niveau de langue de la nourrice ? Justifiez</w:t>
      </w:r>
      <w:r w:rsidR="00DC2AC2" w:rsidRPr="00643069">
        <w:rPr>
          <w:rFonts w:ascii="Arial" w:hAnsi="Arial" w:cs="Arial"/>
          <w:sz w:val="24"/>
          <w:szCs w:val="24"/>
        </w:rPr>
        <w:t xml:space="preserve"> votre réponse par deux citations</w:t>
      </w:r>
      <w:r w:rsidR="00E53C14" w:rsidRPr="00643069">
        <w:rPr>
          <w:rFonts w:ascii="Arial" w:hAnsi="Arial" w:cs="Arial"/>
          <w:sz w:val="24"/>
          <w:szCs w:val="24"/>
        </w:rPr>
        <w:t>.</w:t>
      </w:r>
      <w:r w:rsidR="00643069">
        <w:rPr>
          <w:rFonts w:ascii="Arial" w:hAnsi="Arial" w:cs="Arial"/>
          <w:sz w:val="24"/>
          <w:szCs w:val="24"/>
        </w:rPr>
        <w:t xml:space="preserve">  </w:t>
      </w:r>
      <w:r w:rsidR="00795050" w:rsidRPr="009548C3">
        <w:rPr>
          <w:rFonts w:ascii="Arial" w:hAnsi="Arial" w:cs="Arial"/>
          <w:color w:val="FF0000"/>
          <w:sz w:val="24"/>
          <w:szCs w:val="24"/>
        </w:rPr>
        <w:t xml:space="preserve">/1,5 </w:t>
      </w:r>
    </w:p>
    <w:p w:rsidR="00857877" w:rsidRPr="00857877" w:rsidRDefault="00857877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57877">
        <w:rPr>
          <w:rFonts w:ascii="Arial" w:hAnsi="Arial" w:cs="Arial"/>
          <w:color w:val="00B050"/>
          <w:sz w:val="24"/>
          <w:szCs w:val="24"/>
        </w:rPr>
        <w:t xml:space="preserve">La nourrisse emploie un niveau </w:t>
      </w:r>
      <w:r w:rsidR="008111CD">
        <w:rPr>
          <w:rFonts w:ascii="Arial" w:hAnsi="Arial" w:cs="Arial"/>
          <w:color w:val="00B050"/>
          <w:sz w:val="24"/>
          <w:szCs w:val="24"/>
        </w:rPr>
        <w:t xml:space="preserve">de langue </w:t>
      </w:r>
      <w:r w:rsidRPr="00857877">
        <w:rPr>
          <w:rFonts w:ascii="Arial" w:hAnsi="Arial" w:cs="Arial"/>
          <w:color w:val="00B050"/>
          <w:sz w:val="24"/>
          <w:szCs w:val="24"/>
        </w:rPr>
        <w:t>familier : « à t’attifer toujours devant la glace ! » (l.42)</w:t>
      </w:r>
      <w:r>
        <w:rPr>
          <w:rFonts w:ascii="Arial" w:hAnsi="Arial" w:cs="Arial"/>
          <w:color w:val="00B050"/>
          <w:sz w:val="24"/>
          <w:szCs w:val="24"/>
        </w:rPr>
        <w:t>,</w:t>
      </w:r>
    </w:p>
    <w:p w:rsidR="00857877" w:rsidRDefault="00857877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57877">
        <w:rPr>
          <w:rFonts w:ascii="Arial" w:hAnsi="Arial" w:cs="Arial"/>
          <w:color w:val="00B050"/>
          <w:sz w:val="24"/>
          <w:szCs w:val="24"/>
        </w:rPr>
        <w:t>« Réponds donc, fanfaronne ! » (l.50)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8111CD" w:rsidRDefault="00857877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857877">
        <w:rPr>
          <w:rFonts w:ascii="Arial" w:hAnsi="Arial" w:cs="Arial"/>
          <w:color w:val="00B050"/>
          <w:sz w:val="22"/>
          <w:szCs w:val="22"/>
          <w:u w:val="single"/>
        </w:rPr>
        <w:t>Remarque ;</w:t>
      </w:r>
      <w:r w:rsidR="00795050" w:rsidRPr="00857877">
        <w:rPr>
          <w:rFonts w:ascii="Arial" w:hAnsi="Arial" w:cs="Arial"/>
          <w:color w:val="00B050"/>
          <w:sz w:val="22"/>
          <w:szCs w:val="22"/>
          <w:u w:val="single"/>
        </w:rPr>
        <w:t xml:space="preserve"> </w:t>
      </w:r>
      <w:r w:rsidRPr="00857877">
        <w:rPr>
          <w:rFonts w:ascii="Arial" w:hAnsi="Arial" w:cs="Arial"/>
          <w:color w:val="00B050"/>
          <w:sz w:val="22"/>
          <w:szCs w:val="22"/>
        </w:rPr>
        <w:t>quand cette question vous est posée, la réponse attendue est le nivea</w:t>
      </w:r>
      <w:r w:rsidR="009F5A23">
        <w:rPr>
          <w:rFonts w:ascii="Arial" w:hAnsi="Arial" w:cs="Arial"/>
          <w:color w:val="00B050"/>
          <w:sz w:val="22"/>
          <w:szCs w:val="22"/>
        </w:rPr>
        <w:t xml:space="preserve">u de langue familier ou soutenu. </w:t>
      </w:r>
      <w:r w:rsidRPr="00857877">
        <w:rPr>
          <w:rFonts w:ascii="Arial" w:hAnsi="Arial" w:cs="Arial"/>
          <w:color w:val="00B050"/>
          <w:sz w:val="22"/>
          <w:szCs w:val="22"/>
        </w:rPr>
        <w:t xml:space="preserve"> En effet, le niveau de langue courant est la norme : il n’y a donc pas d’intérêt à vous le faire remarquer. </w:t>
      </w:r>
      <w:r w:rsidR="00643069" w:rsidRPr="00857877">
        <w:rPr>
          <w:rFonts w:ascii="Arial" w:hAnsi="Arial" w:cs="Arial"/>
          <w:color w:val="00B050"/>
          <w:sz w:val="22"/>
          <w:szCs w:val="22"/>
        </w:rPr>
        <w:t xml:space="preserve">             </w:t>
      </w:r>
      <w:r w:rsidR="00643069" w:rsidRPr="00857877">
        <w:rPr>
          <w:rFonts w:ascii="Arial" w:hAnsi="Arial" w:cs="Arial"/>
          <w:sz w:val="24"/>
          <w:szCs w:val="24"/>
        </w:rPr>
        <w:t xml:space="preserve"> </w:t>
      </w:r>
    </w:p>
    <w:p w:rsidR="00E53C14" w:rsidRPr="00857877" w:rsidRDefault="00643069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8578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43069" w:rsidRDefault="00E53C14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b) </w:t>
      </w:r>
      <w:r w:rsidR="00DC2AC2" w:rsidRPr="00643069">
        <w:rPr>
          <w:rFonts w:ascii="Arial" w:hAnsi="Arial" w:cs="Arial"/>
          <w:sz w:val="24"/>
          <w:szCs w:val="24"/>
        </w:rPr>
        <w:t xml:space="preserve">Et Antigone, de quelle </w:t>
      </w:r>
      <w:r w:rsidRPr="00643069">
        <w:rPr>
          <w:rFonts w:ascii="Arial" w:hAnsi="Arial" w:cs="Arial"/>
          <w:sz w:val="24"/>
          <w:szCs w:val="24"/>
        </w:rPr>
        <w:t>m</w:t>
      </w:r>
      <w:r w:rsidR="00DC2AC2" w:rsidRPr="00643069">
        <w:rPr>
          <w:rFonts w:ascii="Arial" w:hAnsi="Arial" w:cs="Arial"/>
          <w:sz w:val="24"/>
          <w:szCs w:val="24"/>
        </w:rPr>
        <w:t xml:space="preserve">anière parle-t-elle ? Justifiez votre réponse par </w:t>
      </w:r>
      <w:r w:rsidR="00643069">
        <w:rPr>
          <w:rFonts w:ascii="Arial" w:hAnsi="Arial" w:cs="Arial"/>
          <w:sz w:val="24"/>
          <w:szCs w:val="24"/>
        </w:rPr>
        <w:t>deux citations.</w:t>
      </w:r>
      <w:r w:rsidR="00643069" w:rsidRPr="00643069">
        <w:rPr>
          <w:rFonts w:ascii="Arial" w:hAnsi="Arial" w:cs="Arial"/>
          <w:sz w:val="24"/>
          <w:szCs w:val="24"/>
        </w:rPr>
        <w:t xml:space="preserve"> </w:t>
      </w:r>
      <w:r w:rsidR="009548C3">
        <w:rPr>
          <w:rFonts w:ascii="Arial" w:hAnsi="Arial" w:cs="Arial"/>
          <w:sz w:val="24"/>
          <w:szCs w:val="24"/>
        </w:rPr>
        <w:t xml:space="preserve">    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/1,5</w:t>
      </w:r>
    </w:p>
    <w:p w:rsidR="009F5A23" w:rsidRDefault="009F5A23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9F5A23">
        <w:rPr>
          <w:rFonts w:ascii="Arial" w:hAnsi="Arial" w:cs="Arial"/>
          <w:color w:val="00B050"/>
          <w:sz w:val="24"/>
          <w:szCs w:val="24"/>
        </w:rPr>
        <w:t>Antigone parle avec un langage imagé, poétique : « Le jardin dormait encore » (l.15) « J’ai cru au jour la première aujourd’hui ! » (l. 29)</w:t>
      </w:r>
    </w:p>
    <w:p w:rsidR="00455CC5" w:rsidRPr="00643069" w:rsidRDefault="00643069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C2AC2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3</w:t>
      </w:r>
      <w:r w:rsidR="00E53C14" w:rsidRPr="00643069">
        <w:rPr>
          <w:rFonts w:ascii="Arial" w:hAnsi="Arial" w:cs="Arial"/>
          <w:sz w:val="24"/>
          <w:szCs w:val="24"/>
        </w:rPr>
        <w:t xml:space="preserve">) Un </w:t>
      </w:r>
      <w:r w:rsidR="00E53C14" w:rsidRPr="00643069">
        <w:rPr>
          <w:rFonts w:ascii="Arial" w:hAnsi="Arial" w:cs="Arial"/>
          <w:b/>
          <w:bCs/>
          <w:sz w:val="24"/>
          <w:szCs w:val="24"/>
        </w:rPr>
        <w:t>anachronisme</w:t>
      </w:r>
      <w:r w:rsidR="00E53C14" w:rsidRPr="00643069">
        <w:rPr>
          <w:rFonts w:ascii="Arial" w:hAnsi="Arial" w:cs="Arial"/>
          <w:sz w:val="24"/>
          <w:szCs w:val="24"/>
        </w:rPr>
        <w:t xml:space="preserve"> est le fait d’attribuer à une époque ce qui </w:t>
      </w:r>
      <w:r w:rsidRPr="00643069">
        <w:rPr>
          <w:rFonts w:ascii="Arial" w:hAnsi="Arial" w:cs="Arial"/>
          <w:sz w:val="24"/>
          <w:szCs w:val="24"/>
        </w:rPr>
        <w:t>appartient à une autre.</w:t>
      </w:r>
    </w:p>
    <w:p w:rsidR="00455CC5" w:rsidRDefault="00455CC5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a) Rappelez à quelle époque historique l’action se déroule ? 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548C3">
        <w:rPr>
          <w:rFonts w:ascii="Arial" w:hAnsi="Arial" w:cs="Arial"/>
          <w:sz w:val="24"/>
          <w:szCs w:val="24"/>
        </w:rPr>
        <w:t xml:space="preserve">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>/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0,5</w:t>
      </w:r>
    </w:p>
    <w:p w:rsidR="009F5A23" w:rsidRPr="009F5A23" w:rsidRDefault="009F5A23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F5A23">
        <w:rPr>
          <w:rFonts w:ascii="Arial" w:hAnsi="Arial" w:cs="Arial"/>
          <w:color w:val="00B050"/>
          <w:sz w:val="24"/>
          <w:szCs w:val="24"/>
        </w:rPr>
        <w:t xml:space="preserve">L’action est censée se dérouler dans l’Antiquité. Œdipe et sa famille sont des personnages de la mythologie grecque. </w:t>
      </w:r>
    </w:p>
    <w:p w:rsidR="00E53C14" w:rsidRDefault="00DC2AC2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</w:t>
      </w:r>
      <w:r w:rsidR="00455CC5" w:rsidRPr="00643069">
        <w:rPr>
          <w:rFonts w:ascii="Arial" w:hAnsi="Arial" w:cs="Arial"/>
          <w:sz w:val="24"/>
          <w:szCs w:val="24"/>
        </w:rPr>
        <w:t>b</w:t>
      </w:r>
      <w:r w:rsidR="00E53C14" w:rsidRPr="00643069">
        <w:rPr>
          <w:rFonts w:ascii="Arial" w:hAnsi="Arial" w:cs="Arial"/>
          <w:sz w:val="24"/>
          <w:szCs w:val="24"/>
        </w:rPr>
        <w:t>)  Relevez un exemple d’anachronisme dans ce passage.</w:t>
      </w:r>
      <w:r w:rsidR="0064306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/0,5 </w:t>
      </w:r>
    </w:p>
    <w:p w:rsidR="009F5A23" w:rsidRPr="009F5A23" w:rsidRDefault="009F5A23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F5A23">
        <w:rPr>
          <w:rFonts w:ascii="Arial" w:hAnsi="Arial" w:cs="Arial"/>
          <w:color w:val="00B050"/>
          <w:sz w:val="24"/>
          <w:szCs w:val="24"/>
        </w:rPr>
        <w:t>Des anachronismes apparaissent  avec les références à une carte poste (l.9), à du rouge à lèvres (l. 42)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E53C14" w:rsidRDefault="00455CC5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     c</w:t>
      </w:r>
      <w:r w:rsidR="00E53C14" w:rsidRPr="00643069">
        <w:rPr>
          <w:rFonts w:ascii="Arial" w:hAnsi="Arial" w:cs="Arial"/>
          <w:sz w:val="24"/>
          <w:szCs w:val="24"/>
        </w:rPr>
        <w:t xml:space="preserve">) Quel effet </w:t>
      </w:r>
      <w:r w:rsidR="00DC2AC2" w:rsidRPr="00643069">
        <w:rPr>
          <w:rFonts w:ascii="Arial" w:hAnsi="Arial" w:cs="Arial"/>
          <w:sz w:val="24"/>
          <w:szCs w:val="24"/>
        </w:rPr>
        <w:t xml:space="preserve">cet anachronisme produit-il sur le lecteur et le spectateur ? </w:t>
      </w:r>
      <w:r w:rsidR="00643069">
        <w:rPr>
          <w:rFonts w:ascii="Arial" w:hAnsi="Arial" w:cs="Arial"/>
          <w:sz w:val="24"/>
          <w:szCs w:val="24"/>
        </w:rPr>
        <w:t xml:space="preserve">                          </w:t>
      </w:r>
      <w:r w:rsidR="00643069" w:rsidRPr="009548C3">
        <w:rPr>
          <w:rFonts w:ascii="Arial" w:hAnsi="Arial" w:cs="Arial"/>
          <w:color w:val="FF0000"/>
          <w:sz w:val="24"/>
          <w:szCs w:val="24"/>
        </w:rPr>
        <w:t xml:space="preserve">/1,5 </w:t>
      </w:r>
    </w:p>
    <w:p w:rsidR="009F5A23" w:rsidRPr="009F5A23" w:rsidRDefault="009F5A23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F5A23">
        <w:rPr>
          <w:rFonts w:ascii="Arial" w:hAnsi="Arial" w:cs="Arial"/>
          <w:color w:val="00B050"/>
          <w:sz w:val="24"/>
          <w:szCs w:val="24"/>
        </w:rPr>
        <w:t xml:space="preserve">Cet anachronisme donne l’impression que l’action se déroule de nos jours. Il actualise, il rend la pièce </w:t>
      </w:r>
      <w:r w:rsidR="008111CD">
        <w:rPr>
          <w:rFonts w:ascii="Arial" w:hAnsi="Arial" w:cs="Arial"/>
          <w:color w:val="00B050"/>
          <w:sz w:val="24"/>
          <w:szCs w:val="24"/>
        </w:rPr>
        <w:t xml:space="preserve">plus </w:t>
      </w:r>
      <w:r w:rsidRPr="009F5A23">
        <w:rPr>
          <w:rFonts w:ascii="Arial" w:hAnsi="Arial" w:cs="Arial"/>
          <w:color w:val="00B050"/>
          <w:sz w:val="24"/>
          <w:szCs w:val="24"/>
        </w:rPr>
        <w:t xml:space="preserve">actuelle.  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9548C3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progression du dialogue (4,5 pts)</w:t>
      </w:r>
    </w:p>
    <w:p w:rsidR="00455CC5" w:rsidRPr="008111CD" w:rsidRDefault="00455CC5" w:rsidP="006430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11CD">
        <w:rPr>
          <w:rFonts w:ascii="Arial" w:hAnsi="Arial" w:cs="Arial"/>
          <w:b/>
          <w:sz w:val="22"/>
          <w:szCs w:val="22"/>
          <w:highlight w:val="yellow"/>
        </w:rPr>
        <w:t xml:space="preserve">Rappel : les 4 types de phrases sont </w:t>
      </w:r>
      <w:proofErr w:type="gramStart"/>
      <w:r w:rsidRPr="008111CD">
        <w:rPr>
          <w:rFonts w:ascii="Arial" w:hAnsi="Arial" w:cs="Arial"/>
          <w:b/>
          <w:sz w:val="22"/>
          <w:szCs w:val="22"/>
          <w:highlight w:val="yellow"/>
        </w:rPr>
        <w:t>les types déclaratif</w:t>
      </w:r>
      <w:proofErr w:type="gramEnd"/>
      <w:r w:rsidRPr="008111CD">
        <w:rPr>
          <w:rFonts w:ascii="Arial" w:hAnsi="Arial" w:cs="Arial"/>
          <w:b/>
          <w:sz w:val="22"/>
          <w:szCs w:val="22"/>
          <w:highlight w:val="yellow"/>
        </w:rPr>
        <w:t xml:space="preserve"> – interrogatif – impératif – exclamatif</w:t>
      </w:r>
      <w:r w:rsidRPr="008111CD">
        <w:rPr>
          <w:rFonts w:ascii="Arial" w:hAnsi="Arial" w:cs="Arial"/>
          <w:b/>
          <w:sz w:val="22"/>
          <w:szCs w:val="22"/>
        </w:rPr>
        <w:t xml:space="preserve"> </w:t>
      </w:r>
    </w:p>
    <w:p w:rsidR="00455CC5" w:rsidRDefault="00E53C14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4) Quels sont</w:t>
      </w:r>
      <w:r w:rsidR="00455CC5" w:rsidRPr="00643069">
        <w:rPr>
          <w:rFonts w:ascii="Arial" w:hAnsi="Arial" w:cs="Arial"/>
          <w:sz w:val="24"/>
          <w:szCs w:val="24"/>
        </w:rPr>
        <w:t xml:space="preserve"> les deux types de phrases </w:t>
      </w:r>
      <w:proofErr w:type="gramStart"/>
      <w:r w:rsidR="00455CC5" w:rsidRPr="00643069">
        <w:rPr>
          <w:rFonts w:ascii="Arial" w:hAnsi="Arial" w:cs="Arial"/>
          <w:sz w:val="24"/>
          <w:szCs w:val="24"/>
        </w:rPr>
        <w:t>qu’emploie le</w:t>
      </w:r>
      <w:proofErr w:type="gramEnd"/>
      <w:r w:rsidR="00455CC5" w:rsidRPr="00643069">
        <w:rPr>
          <w:rFonts w:ascii="Arial" w:hAnsi="Arial" w:cs="Arial"/>
          <w:sz w:val="24"/>
          <w:szCs w:val="24"/>
        </w:rPr>
        <w:t xml:space="preserve"> plus la nourrice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9F5A23" w:rsidRDefault="009F5A23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F5A23">
        <w:rPr>
          <w:rFonts w:ascii="Arial" w:hAnsi="Arial" w:cs="Arial"/>
          <w:color w:val="00B050"/>
          <w:sz w:val="24"/>
          <w:szCs w:val="24"/>
        </w:rPr>
        <w:lastRenderedPageBreak/>
        <w:t xml:space="preserve">La nourrice emploie surtout le type interrogatif et exclamatif. </w:t>
      </w:r>
    </w:p>
    <w:p w:rsidR="00C104DA" w:rsidRDefault="00C104DA" w:rsidP="00643069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  <w:r w:rsidRPr="00C104DA">
        <w:rPr>
          <w:rFonts w:ascii="Arial" w:hAnsi="Arial" w:cs="Arial"/>
          <w:color w:val="00B050"/>
          <w:sz w:val="22"/>
          <w:szCs w:val="22"/>
          <w:u w:val="single"/>
        </w:rPr>
        <w:t>Remarque </w:t>
      </w:r>
      <w:r w:rsidRPr="00C104DA">
        <w:rPr>
          <w:rFonts w:ascii="Arial" w:hAnsi="Arial" w:cs="Arial"/>
          <w:color w:val="00B050"/>
          <w:sz w:val="22"/>
          <w:szCs w:val="22"/>
        </w:rPr>
        <w:t xml:space="preserve">: Pour l’étude d’un texte, la réponse à cette question n’est jamais le type déclaratif. En effet, ce type est la norme, il n’y pas d’intérêt à le relever. </w:t>
      </w:r>
    </w:p>
    <w:p w:rsidR="008111CD" w:rsidRPr="00C104DA" w:rsidRDefault="008111CD" w:rsidP="00643069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:rsidR="00C104DA" w:rsidRPr="00C104DA" w:rsidRDefault="00494947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Expliquez pourquoi elle </w:t>
      </w:r>
      <w:r w:rsidR="009F5A23">
        <w:rPr>
          <w:rFonts w:ascii="Arial" w:hAnsi="Arial" w:cs="Arial"/>
          <w:sz w:val="24"/>
          <w:szCs w:val="24"/>
        </w:rPr>
        <w:t xml:space="preserve">emploie </w:t>
      </w:r>
      <w:r>
        <w:rPr>
          <w:rFonts w:ascii="Arial" w:hAnsi="Arial" w:cs="Arial"/>
          <w:sz w:val="24"/>
          <w:szCs w:val="24"/>
        </w:rPr>
        <w:t xml:space="preserve">chacun de ces types de phrase.               </w:t>
      </w:r>
      <w:r w:rsidR="00C104DA">
        <w:rPr>
          <w:rFonts w:ascii="Arial" w:hAnsi="Arial" w:cs="Arial"/>
          <w:sz w:val="24"/>
          <w:szCs w:val="24"/>
        </w:rPr>
        <w:t xml:space="preserve">                                    </w:t>
      </w:r>
      <w:r w:rsidR="00C104DA" w:rsidRPr="009548C3">
        <w:rPr>
          <w:rFonts w:ascii="Arial" w:hAnsi="Arial" w:cs="Arial"/>
          <w:color w:val="FF0000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F5A23" w:rsidRPr="00C104DA">
        <w:rPr>
          <w:rFonts w:ascii="Arial" w:hAnsi="Arial" w:cs="Arial"/>
          <w:color w:val="00B050"/>
          <w:sz w:val="24"/>
          <w:szCs w:val="24"/>
        </w:rPr>
        <w:t>Le type interrogatif lui permet de que</w:t>
      </w:r>
      <w:r w:rsidR="00C104DA" w:rsidRPr="00C104DA">
        <w:rPr>
          <w:rFonts w:ascii="Arial" w:hAnsi="Arial" w:cs="Arial"/>
          <w:color w:val="00B050"/>
          <w:sz w:val="24"/>
          <w:szCs w:val="24"/>
        </w:rPr>
        <w:t>stionner An</w:t>
      </w:r>
      <w:r w:rsidR="008111CD">
        <w:rPr>
          <w:rFonts w:ascii="Arial" w:hAnsi="Arial" w:cs="Arial"/>
          <w:color w:val="00B050"/>
          <w:sz w:val="24"/>
          <w:szCs w:val="24"/>
        </w:rPr>
        <w:t>tigone sur sa sortie nocturne.</w:t>
      </w:r>
    </w:p>
    <w:p w:rsidR="00E53C14" w:rsidRPr="00C104DA" w:rsidRDefault="00C104DA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104DA">
        <w:rPr>
          <w:rFonts w:ascii="Arial" w:hAnsi="Arial" w:cs="Arial"/>
          <w:color w:val="00B050"/>
          <w:sz w:val="24"/>
          <w:szCs w:val="24"/>
        </w:rPr>
        <w:t>Le type exc</w:t>
      </w:r>
      <w:r w:rsidR="008111CD">
        <w:rPr>
          <w:rFonts w:ascii="Arial" w:hAnsi="Arial" w:cs="Arial"/>
          <w:color w:val="00B050"/>
          <w:sz w:val="24"/>
          <w:szCs w:val="24"/>
        </w:rPr>
        <w:t>lamatif exprime ses sentiments, l’inquiétude et</w:t>
      </w:r>
      <w:r w:rsidRPr="00C104DA">
        <w:rPr>
          <w:rFonts w:ascii="Arial" w:hAnsi="Arial" w:cs="Arial"/>
          <w:color w:val="00B050"/>
          <w:sz w:val="24"/>
          <w:szCs w:val="24"/>
        </w:rPr>
        <w:t xml:space="preserve"> la colère. </w:t>
      </w:r>
    </w:p>
    <w:p w:rsidR="00C104DA" w:rsidRPr="00643069" w:rsidRDefault="00C104DA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455CC5" w:rsidRPr="00643069" w:rsidRDefault="00455CC5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Default="00E53C14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5) </w:t>
      </w:r>
      <w:r w:rsidR="00D74E00" w:rsidRPr="00643069">
        <w:rPr>
          <w:rFonts w:ascii="Arial" w:hAnsi="Arial" w:cs="Arial"/>
          <w:sz w:val="24"/>
          <w:szCs w:val="24"/>
        </w:rPr>
        <w:t xml:space="preserve">Dans le début de ce passage, y </w:t>
      </w:r>
      <w:proofErr w:type="spellStart"/>
      <w:r w:rsidR="00D74E00" w:rsidRPr="00643069">
        <w:rPr>
          <w:rFonts w:ascii="Arial" w:hAnsi="Arial" w:cs="Arial"/>
          <w:sz w:val="24"/>
          <w:szCs w:val="24"/>
        </w:rPr>
        <w:t>a-t-il</w:t>
      </w:r>
      <w:proofErr w:type="spellEnd"/>
      <w:r w:rsidR="00D74E00" w:rsidRPr="00643069">
        <w:rPr>
          <w:rFonts w:ascii="Arial" w:hAnsi="Arial" w:cs="Arial"/>
          <w:sz w:val="24"/>
          <w:szCs w:val="24"/>
        </w:rPr>
        <w:t xml:space="preserve"> un véritable dialogue ? Justifiez votre réponse. </w:t>
      </w:r>
      <w:r w:rsidR="00494947">
        <w:rPr>
          <w:rFonts w:ascii="Arial" w:hAnsi="Arial" w:cs="Arial"/>
          <w:sz w:val="24"/>
          <w:szCs w:val="24"/>
        </w:rPr>
        <w:t xml:space="preserve">            </w:t>
      </w:r>
      <w:r w:rsidR="009548C3" w:rsidRPr="009548C3">
        <w:rPr>
          <w:rFonts w:ascii="Arial" w:hAnsi="Arial" w:cs="Arial"/>
          <w:color w:val="FF0000"/>
          <w:sz w:val="24"/>
          <w:szCs w:val="24"/>
        </w:rPr>
        <w:t>/1,5</w:t>
      </w:r>
    </w:p>
    <w:p w:rsidR="00C104DA" w:rsidRPr="00C104DA" w:rsidRDefault="00C104DA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104DA">
        <w:rPr>
          <w:rFonts w:ascii="Arial" w:hAnsi="Arial" w:cs="Arial"/>
          <w:color w:val="00B050"/>
          <w:sz w:val="24"/>
          <w:szCs w:val="24"/>
        </w:rPr>
        <w:t xml:space="preserve">Dans ce début de scène, il n’y a pas de véritable échange. En effet, Antigone évoque la beauté de la nature au petit matin, tandis que la nourrice cherche à savoir pourquoi Antigone est sortie. Elles mènent chacune leur discussion sans se répondre. </w:t>
      </w:r>
      <w:r>
        <w:rPr>
          <w:rFonts w:ascii="Arial" w:hAnsi="Arial" w:cs="Arial"/>
          <w:color w:val="00B050"/>
          <w:sz w:val="24"/>
          <w:szCs w:val="24"/>
        </w:rPr>
        <w:t>(l. 18 «  J’ai été à la porte du fond. Tu l’avais laissée entrebâiller. / Dans les champs, c’était tout mouillé, et cela attendait »)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9548C3" w:rsidP="00643069">
      <w:pPr>
        <w:keepNext/>
        <w:spacing w:line="36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</w:t>
      </w:r>
      <w:r w:rsidR="00E53C14" w:rsidRPr="00643069">
        <w:rPr>
          <w:rFonts w:ascii="Arial" w:hAnsi="Arial" w:cs="Arial"/>
          <w:sz w:val="24"/>
          <w:szCs w:val="24"/>
          <w:u w:val="single"/>
        </w:rPr>
        <w:t xml:space="preserve"> personnage d’Antigone</w:t>
      </w:r>
      <w:r>
        <w:rPr>
          <w:rFonts w:ascii="Arial" w:hAnsi="Arial" w:cs="Arial"/>
          <w:sz w:val="24"/>
          <w:szCs w:val="24"/>
          <w:u w:val="single"/>
        </w:rPr>
        <w:t xml:space="preserve"> (3,5 pts)</w:t>
      </w:r>
    </w:p>
    <w:p w:rsidR="00E53C14" w:rsidRDefault="00E53C14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6) a) A quel moment de la journée Antigone préfère-t-elle la nature. Pourquoi ?</w:t>
      </w:r>
      <w:r w:rsidR="00494947">
        <w:rPr>
          <w:rFonts w:ascii="Arial" w:hAnsi="Arial" w:cs="Arial"/>
          <w:sz w:val="24"/>
          <w:szCs w:val="24"/>
        </w:rPr>
        <w:t xml:space="preserve">                         </w:t>
      </w:r>
      <w:r w:rsidR="009548C3">
        <w:rPr>
          <w:rFonts w:ascii="Arial" w:hAnsi="Arial" w:cs="Arial"/>
          <w:sz w:val="24"/>
          <w:szCs w:val="24"/>
        </w:rPr>
        <w:t xml:space="preserve">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C104DA" w:rsidRDefault="00C104DA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BD5D70">
        <w:rPr>
          <w:rFonts w:ascii="Arial" w:hAnsi="Arial" w:cs="Arial"/>
          <w:color w:val="00B050"/>
          <w:sz w:val="24"/>
          <w:szCs w:val="24"/>
        </w:rPr>
        <w:t xml:space="preserve">Antigone préfère la nature avant le lever du soleil, entre chien et loup. </w:t>
      </w:r>
    </w:p>
    <w:p w:rsidR="008111CD" w:rsidRPr="00BD5D70" w:rsidRDefault="008111CD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E53C14" w:rsidRDefault="00E53C14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b) Quel se</w:t>
      </w:r>
      <w:r w:rsidR="00D74E00" w:rsidRPr="00643069">
        <w:rPr>
          <w:rFonts w:ascii="Arial" w:hAnsi="Arial" w:cs="Arial"/>
          <w:sz w:val="24"/>
          <w:szCs w:val="24"/>
        </w:rPr>
        <w:t>ns donnez-vous à la phrase « C’</w:t>
      </w:r>
      <w:r w:rsidRPr="00643069">
        <w:rPr>
          <w:rFonts w:ascii="Arial" w:hAnsi="Arial" w:cs="Arial"/>
          <w:sz w:val="24"/>
          <w:szCs w:val="24"/>
        </w:rPr>
        <w:t>est beau un jardin qui ne pense pas encore aux hommes (l. 17</w:t>
      </w:r>
      <w:r w:rsidR="00D74E00" w:rsidRPr="00643069">
        <w:rPr>
          <w:rFonts w:ascii="Arial" w:hAnsi="Arial" w:cs="Arial"/>
          <w:sz w:val="24"/>
          <w:szCs w:val="24"/>
        </w:rPr>
        <w:t>-18</w:t>
      </w:r>
      <w:r w:rsidRPr="00643069">
        <w:rPr>
          <w:rFonts w:ascii="Arial" w:hAnsi="Arial" w:cs="Arial"/>
          <w:sz w:val="24"/>
          <w:szCs w:val="24"/>
        </w:rPr>
        <w:t xml:space="preserve">) »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/1,5</w:t>
      </w:r>
    </w:p>
    <w:p w:rsidR="008111CD" w:rsidRDefault="008111CD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111CD">
        <w:rPr>
          <w:rFonts w:ascii="Arial" w:hAnsi="Arial" w:cs="Arial"/>
          <w:color w:val="00B050"/>
          <w:sz w:val="24"/>
          <w:szCs w:val="24"/>
        </w:rPr>
        <w:t>Cette expression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8111CD">
        <w:rPr>
          <w:rFonts w:ascii="Arial" w:hAnsi="Arial" w:cs="Arial"/>
          <w:color w:val="00B050"/>
          <w:sz w:val="24"/>
          <w:szCs w:val="24"/>
        </w:rPr>
        <w:t>(</w:t>
      </w:r>
      <w:r>
        <w:rPr>
          <w:rFonts w:ascii="Arial" w:hAnsi="Arial" w:cs="Arial"/>
          <w:color w:val="00B050"/>
          <w:sz w:val="24"/>
          <w:szCs w:val="24"/>
        </w:rPr>
        <w:t xml:space="preserve">poétique, </w:t>
      </w:r>
      <w:r w:rsidRPr="008111CD">
        <w:rPr>
          <w:rFonts w:ascii="Arial" w:hAnsi="Arial" w:cs="Arial"/>
          <w:color w:val="00B050"/>
          <w:sz w:val="24"/>
          <w:szCs w:val="24"/>
        </w:rPr>
        <w:t xml:space="preserve">qui repose sur une personnification du jardin) signifie que, selon Antigone, la nature est belle quand les hommes en sont absents. </w:t>
      </w:r>
    </w:p>
    <w:p w:rsidR="008111CD" w:rsidRPr="008111CD" w:rsidRDefault="008111CD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E53C14" w:rsidRDefault="00D74E00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 xml:space="preserve">    c) </w:t>
      </w:r>
      <w:r w:rsidR="00494947">
        <w:rPr>
          <w:rFonts w:ascii="Arial" w:hAnsi="Arial" w:cs="Arial"/>
          <w:sz w:val="24"/>
          <w:szCs w:val="24"/>
        </w:rPr>
        <w:t xml:space="preserve">Que concluez-vous sur la </w:t>
      </w:r>
      <w:r w:rsidRPr="00643069">
        <w:rPr>
          <w:rFonts w:ascii="Arial" w:hAnsi="Arial" w:cs="Arial"/>
          <w:sz w:val="24"/>
          <w:szCs w:val="24"/>
        </w:rPr>
        <w:t xml:space="preserve">relation </w:t>
      </w:r>
      <w:r w:rsidR="00494947">
        <w:rPr>
          <w:rFonts w:ascii="Arial" w:hAnsi="Arial" w:cs="Arial"/>
          <w:sz w:val="24"/>
          <w:szCs w:val="24"/>
        </w:rPr>
        <w:t>qu’Antigone a</w:t>
      </w:r>
      <w:r w:rsidRPr="00643069">
        <w:rPr>
          <w:rFonts w:ascii="Arial" w:hAnsi="Arial" w:cs="Arial"/>
          <w:sz w:val="24"/>
          <w:szCs w:val="24"/>
        </w:rPr>
        <w:t xml:space="preserve"> avec </w:t>
      </w:r>
      <w:r w:rsidR="00E53C14" w:rsidRPr="00643069">
        <w:rPr>
          <w:rFonts w:ascii="Arial" w:hAnsi="Arial" w:cs="Arial"/>
          <w:sz w:val="24"/>
          <w:szCs w:val="24"/>
        </w:rPr>
        <w:t>le genre humain </w:t>
      </w:r>
      <w:r w:rsidRPr="00643069">
        <w:rPr>
          <w:rFonts w:ascii="Arial" w:hAnsi="Arial" w:cs="Arial"/>
          <w:sz w:val="24"/>
          <w:szCs w:val="24"/>
        </w:rPr>
        <w:t xml:space="preserve"> (= les autres) </w:t>
      </w:r>
      <w:r w:rsidR="00E53C14" w:rsidRPr="00643069">
        <w:rPr>
          <w:rFonts w:ascii="Arial" w:hAnsi="Arial" w:cs="Arial"/>
          <w:sz w:val="24"/>
          <w:szCs w:val="24"/>
        </w:rPr>
        <w:t xml:space="preserve">? </w:t>
      </w:r>
      <w:r w:rsidR="00494947">
        <w:rPr>
          <w:rFonts w:ascii="Arial" w:hAnsi="Arial" w:cs="Arial"/>
          <w:sz w:val="24"/>
          <w:szCs w:val="24"/>
        </w:rPr>
        <w:t xml:space="preserve"> </w:t>
      </w:r>
      <w:r w:rsidR="009548C3">
        <w:rPr>
          <w:rFonts w:ascii="Arial" w:hAnsi="Arial" w:cs="Arial"/>
          <w:sz w:val="24"/>
          <w:szCs w:val="24"/>
        </w:rPr>
        <w:t xml:space="preserve">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/1</w:t>
      </w:r>
    </w:p>
    <w:p w:rsidR="008111CD" w:rsidRPr="008111CD" w:rsidRDefault="008111CD" w:rsidP="008111C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111CD">
        <w:rPr>
          <w:rFonts w:ascii="Arial" w:hAnsi="Arial" w:cs="Arial"/>
          <w:color w:val="00B050"/>
          <w:sz w:val="24"/>
          <w:szCs w:val="24"/>
        </w:rPr>
        <w:t xml:space="preserve">Antigone semble rechercher la solitude. Elle aime se promener </w:t>
      </w:r>
      <w:r>
        <w:rPr>
          <w:rFonts w:ascii="Arial" w:hAnsi="Arial" w:cs="Arial"/>
          <w:color w:val="00B050"/>
          <w:sz w:val="24"/>
          <w:szCs w:val="24"/>
        </w:rPr>
        <w:t xml:space="preserve">dans une nature </w:t>
      </w:r>
      <w:r>
        <w:rPr>
          <w:rFonts w:ascii="Arial" w:hAnsi="Arial" w:cs="Arial"/>
          <w:color w:val="00B050"/>
          <w:sz w:val="24"/>
          <w:szCs w:val="24"/>
        </w:rPr>
        <w:t>préservée de toute présence humaine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E53C14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43069">
        <w:rPr>
          <w:rFonts w:ascii="Arial" w:hAnsi="Arial" w:cs="Arial"/>
          <w:sz w:val="24"/>
          <w:szCs w:val="24"/>
          <w:u w:val="single"/>
        </w:rPr>
        <w:t>La nourrice</w:t>
      </w:r>
      <w:r w:rsidR="009548C3">
        <w:rPr>
          <w:rFonts w:ascii="Arial" w:hAnsi="Arial" w:cs="Arial"/>
          <w:sz w:val="24"/>
          <w:szCs w:val="24"/>
          <w:u w:val="single"/>
        </w:rPr>
        <w:t xml:space="preserve"> (2 pts)</w:t>
      </w:r>
    </w:p>
    <w:p w:rsidR="00D74E00" w:rsidRPr="00643069" w:rsidRDefault="00E53C14" w:rsidP="00643069">
      <w:pPr>
        <w:spacing w:line="360" w:lineRule="auto"/>
        <w:rPr>
          <w:rFonts w:ascii="Arial" w:hAnsi="Arial" w:cs="Arial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7)</w:t>
      </w:r>
      <w:r w:rsidR="00D74E00" w:rsidRPr="00643069">
        <w:rPr>
          <w:rFonts w:ascii="Arial" w:hAnsi="Arial" w:cs="Arial"/>
          <w:sz w:val="24"/>
          <w:szCs w:val="24"/>
        </w:rPr>
        <w:t xml:space="preserve"> Dès l’Antiquité, l’auteur grec Sophocle (Ve s. av J.C.) écrit une pièce de théâtre intitulée </w:t>
      </w:r>
      <w:r w:rsidR="00D74E00" w:rsidRPr="00643069">
        <w:rPr>
          <w:rFonts w:ascii="Arial" w:hAnsi="Arial" w:cs="Arial"/>
          <w:b/>
          <w:i/>
          <w:sz w:val="24"/>
          <w:szCs w:val="24"/>
        </w:rPr>
        <w:t>Antigone</w:t>
      </w:r>
      <w:r w:rsidR="00D74E00" w:rsidRPr="00643069">
        <w:rPr>
          <w:rFonts w:ascii="Arial" w:hAnsi="Arial" w:cs="Arial"/>
          <w:sz w:val="24"/>
          <w:szCs w:val="24"/>
        </w:rPr>
        <w:t>. Dans cette pièce, l</w:t>
      </w:r>
      <w:r w:rsidRPr="00643069">
        <w:rPr>
          <w:rFonts w:ascii="Arial" w:hAnsi="Arial" w:cs="Arial"/>
          <w:sz w:val="24"/>
          <w:szCs w:val="24"/>
        </w:rPr>
        <w:t>e personnage de la nourrice n’existe pas</w:t>
      </w:r>
      <w:r w:rsidR="00D74E00" w:rsidRPr="00643069">
        <w:rPr>
          <w:rFonts w:ascii="Arial" w:hAnsi="Arial" w:cs="Arial"/>
          <w:sz w:val="24"/>
          <w:szCs w:val="24"/>
        </w:rPr>
        <w:t xml:space="preserve">. </w:t>
      </w:r>
      <w:r w:rsidRPr="00643069">
        <w:rPr>
          <w:rFonts w:ascii="Arial" w:hAnsi="Arial" w:cs="Arial"/>
          <w:sz w:val="24"/>
          <w:szCs w:val="24"/>
        </w:rPr>
        <w:t xml:space="preserve"> </w:t>
      </w:r>
    </w:p>
    <w:p w:rsidR="00E53C14" w:rsidRDefault="00D74E00" w:rsidP="006430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43069">
        <w:rPr>
          <w:rFonts w:ascii="Arial" w:hAnsi="Arial" w:cs="Arial"/>
          <w:sz w:val="24"/>
          <w:szCs w:val="24"/>
        </w:rPr>
        <w:t>Selon vous, pourquoi Jean Anouilh, l’auteur de l’</w:t>
      </w:r>
      <w:r w:rsidRPr="00494947">
        <w:rPr>
          <w:rFonts w:ascii="Arial" w:hAnsi="Arial" w:cs="Arial"/>
          <w:i/>
          <w:sz w:val="24"/>
          <w:szCs w:val="24"/>
        </w:rPr>
        <w:t>Antigone</w:t>
      </w:r>
      <w:r w:rsidR="00494947">
        <w:rPr>
          <w:rFonts w:ascii="Arial" w:hAnsi="Arial" w:cs="Arial"/>
          <w:sz w:val="24"/>
          <w:szCs w:val="24"/>
        </w:rPr>
        <w:t xml:space="preserve"> que nous étudions (jouée la 1</w:t>
      </w:r>
      <w:r w:rsidR="00494947" w:rsidRPr="00494947">
        <w:rPr>
          <w:rFonts w:ascii="Arial" w:hAnsi="Arial" w:cs="Arial"/>
          <w:sz w:val="24"/>
          <w:szCs w:val="24"/>
          <w:vertAlign w:val="superscript"/>
        </w:rPr>
        <w:t>ère</w:t>
      </w:r>
      <w:r w:rsidR="00494947">
        <w:rPr>
          <w:rFonts w:ascii="Arial" w:hAnsi="Arial" w:cs="Arial"/>
          <w:sz w:val="24"/>
          <w:szCs w:val="24"/>
        </w:rPr>
        <w:t xml:space="preserve"> fois</w:t>
      </w:r>
      <w:r w:rsidRPr="00643069">
        <w:rPr>
          <w:rFonts w:ascii="Arial" w:hAnsi="Arial" w:cs="Arial"/>
          <w:sz w:val="24"/>
          <w:szCs w:val="24"/>
        </w:rPr>
        <w:t xml:space="preserve"> en 1944) </w:t>
      </w:r>
      <w:proofErr w:type="spellStart"/>
      <w:r w:rsidRPr="00643069">
        <w:rPr>
          <w:rFonts w:ascii="Arial" w:hAnsi="Arial" w:cs="Arial"/>
          <w:sz w:val="24"/>
          <w:szCs w:val="24"/>
        </w:rPr>
        <w:t>a-t-il</w:t>
      </w:r>
      <w:proofErr w:type="spellEnd"/>
      <w:r w:rsidRPr="00643069">
        <w:rPr>
          <w:rFonts w:ascii="Arial" w:hAnsi="Arial" w:cs="Arial"/>
          <w:sz w:val="24"/>
          <w:szCs w:val="24"/>
        </w:rPr>
        <w:t xml:space="preserve"> choisi d’introduire ce personnage dans sa pièce ? </w:t>
      </w:r>
      <w:r w:rsidR="0049494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94947" w:rsidRPr="009548C3">
        <w:rPr>
          <w:rFonts w:ascii="Arial" w:hAnsi="Arial" w:cs="Arial"/>
          <w:color w:val="FF0000"/>
          <w:sz w:val="24"/>
          <w:szCs w:val="24"/>
        </w:rPr>
        <w:t>/2</w:t>
      </w:r>
    </w:p>
    <w:p w:rsidR="00E23B8F" w:rsidRPr="00E23B8F" w:rsidRDefault="00E23B8F" w:rsidP="0064306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E23B8F">
        <w:rPr>
          <w:rFonts w:ascii="Arial" w:hAnsi="Arial" w:cs="Arial"/>
          <w:color w:val="00B050"/>
          <w:sz w:val="24"/>
          <w:szCs w:val="24"/>
        </w:rPr>
        <w:t xml:space="preserve">La présence de la nourrice permet de rendre le personnage d’Antigone </w:t>
      </w:r>
      <w:r>
        <w:rPr>
          <w:rFonts w:ascii="Arial" w:hAnsi="Arial" w:cs="Arial"/>
          <w:color w:val="00B050"/>
          <w:sz w:val="24"/>
          <w:szCs w:val="24"/>
        </w:rPr>
        <w:t xml:space="preserve">à la fois </w:t>
      </w:r>
      <w:r w:rsidRPr="00E23B8F">
        <w:rPr>
          <w:rFonts w:ascii="Arial" w:hAnsi="Arial" w:cs="Arial"/>
          <w:color w:val="00B050"/>
          <w:sz w:val="24"/>
          <w:szCs w:val="24"/>
        </w:rPr>
        <w:t>plus humaine</w:t>
      </w:r>
      <w:r>
        <w:rPr>
          <w:rFonts w:ascii="Arial" w:hAnsi="Arial" w:cs="Arial"/>
          <w:color w:val="00B050"/>
          <w:sz w:val="24"/>
          <w:szCs w:val="24"/>
        </w:rPr>
        <w:t xml:space="preserve"> et plus héroïque</w:t>
      </w:r>
      <w:r w:rsidRPr="00E23B8F">
        <w:rPr>
          <w:rFonts w:ascii="Arial" w:hAnsi="Arial" w:cs="Arial"/>
          <w:color w:val="00B050"/>
          <w:sz w:val="24"/>
          <w:szCs w:val="24"/>
        </w:rPr>
        <w:t xml:space="preserve">. </w:t>
      </w:r>
      <w:r w:rsidR="00674EB2">
        <w:rPr>
          <w:rFonts w:ascii="Arial" w:hAnsi="Arial" w:cs="Arial"/>
          <w:color w:val="00B050"/>
          <w:sz w:val="24"/>
          <w:szCs w:val="24"/>
        </w:rPr>
        <w:t>En effet, l</w:t>
      </w:r>
      <w:r>
        <w:rPr>
          <w:rFonts w:ascii="Arial" w:hAnsi="Arial" w:cs="Arial"/>
          <w:color w:val="00B050"/>
          <w:sz w:val="24"/>
          <w:szCs w:val="24"/>
        </w:rPr>
        <w:t>eur échange est émouvant </w:t>
      </w:r>
      <w:r w:rsidR="00674EB2">
        <w:rPr>
          <w:rFonts w:ascii="Arial" w:hAnsi="Arial" w:cs="Arial"/>
          <w:color w:val="00B050"/>
          <w:sz w:val="24"/>
          <w:szCs w:val="24"/>
        </w:rPr>
        <w:t xml:space="preserve">car </w:t>
      </w:r>
      <w:r>
        <w:rPr>
          <w:rFonts w:ascii="Arial" w:hAnsi="Arial" w:cs="Arial"/>
          <w:color w:val="00B050"/>
          <w:sz w:val="24"/>
          <w:szCs w:val="24"/>
        </w:rPr>
        <w:t>la nourrice</w:t>
      </w:r>
      <w:r w:rsidR="00674EB2">
        <w:rPr>
          <w:rFonts w:ascii="Arial" w:hAnsi="Arial" w:cs="Arial"/>
          <w:color w:val="00B050"/>
          <w:sz w:val="24"/>
          <w:szCs w:val="24"/>
        </w:rPr>
        <w:t xml:space="preserve"> s’inquiète pour l’honneur (la virginité) d’Antigone. Mais il révèle aussi le</w:t>
      </w:r>
      <w:r>
        <w:rPr>
          <w:rFonts w:ascii="Arial" w:hAnsi="Arial" w:cs="Arial"/>
          <w:color w:val="00B050"/>
          <w:sz w:val="24"/>
          <w:szCs w:val="24"/>
        </w:rPr>
        <w:t xml:space="preserve"> courage </w:t>
      </w:r>
      <w:r w:rsidR="00674EB2">
        <w:rPr>
          <w:rFonts w:ascii="Arial" w:hAnsi="Arial" w:cs="Arial"/>
          <w:color w:val="00B050"/>
          <w:sz w:val="24"/>
          <w:szCs w:val="24"/>
        </w:rPr>
        <w:t xml:space="preserve">de la jeune fille qui, </w:t>
      </w:r>
      <w:r>
        <w:rPr>
          <w:rFonts w:ascii="Arial" w:hAnsi="Arial" w:cs="Arial"/>
          <w:color w:val="00B050"/>
          <w:sz w:val="24"/>
          <w:szCs w:val="24"/>
        </w:rPr>
        <w:t xml:space="preserve">à </w:t>
      </w:r>
      <w:r w:rsidRPr="00E23B8F">
        <w:rPr>
          <w:rFonts w:ascii="Arial" w:hAnsi="Arial" w:cs="Arial"/>
          <w:color w:val="00B050"/>
          <w:sz w:val="24"/>
          <w:szCs w:val="24"/>
        </w:rPr>
        <w:t>peine sorti</w:t>
      </w:r>
      <w:r>
        <w:rPr>
          <w:rFonts w:ascii="Arial" w:hAnsi="Arial" w:cs="Arial"/>
          <w:color w:val="00B050"/>
          <w:sz w:val="24"/>
          <w:szCs w:val="24"/>
        </w:rPr>
        <w:t>e</w:t>
      </w:r>
      <w:r w:rsidRPr="00E23B8F">
        <w:rPr>
          <w:rFonts w:ascii="Arial" w:hAnsi="Arial" w:cs="Arial"/>
          <w:color w:val="00B050"/>
          <w:sz w:val="24"/>
          <w:szCs w:val="24"/>
        </w:rPr>
        <w:t xml:space="preserve"> de </w:t>
      </w:r>
      <w:r w:rsidRPr="00E23B8F">
        <w:rPr>
          <w:rFonts w:ascii="Arial" w:hAnsi="Arial" w:cs="Arial"/>
          <w:color w:val="00B050"/>
          <w:sz w:val="24"/>
          <w:szCs w:val="24"/>
        </w:rPr>
        <w:lastRenderedPageBreak/>
        <w:t>l’enfance</w:t>
      </w:r>
      <w:r>
        <w:rPr>
          <w:rFonts w:ascii="Arial" w:hAnsi="Arial" w:cs="Arial"/>
          <w:color w:val="00B050"/>
          <w:sz w:val="24"/>
          <w:szCs w:val="24"/>
        </w:rPr>
        <w:t>, encore sou</w:t>
      </w:r>
      <w:r w:rsidR="00674EB2">
        <w:rPr>
          <w:rFonts w:ascii="Arial" w:hAnsi="Arial" w:cs="Arial"/>
          <w:color w:val="00B050"/>
          <w:sz w:val="24"/>
          <w:szCs w:val="24"/>
        </w:rPr>
        <w:t>s la surveillance de sa « nounou »</w:t>
      </w:r>
      <w:r>
        <w:rPr>
          <w:rFonts w:ascii="Arial" w:hAnsi="Arial" w:cs="Arial"/>
          <w:color w:val="00B050"/>
          <w:sz w:val="24"/>
          <w:szCs w:val="24"/>
        </w:rPr>
        <w:t xml:space="preserve">, </w:t>
      </w:r>
      <w:r w:rsidR="00674EB2">
        <w:rPr>
          <w:rFonts w:ascii="Arial" w:hAnsi="Arial" w:cs="Arial"/>
          <w:color w:val="00B050"/>
          <w:sz w:val="24"/>
          <w:szCs w:val="24"/>
        </w:rPr>
        <w:t xml:space="preserve">brave les lois de la cité pour enterrer son frère. </w:t>
      </w:r>
    </w:p>
    <w:p w:rsidR="00B247F7" w:rsidRDefault="00B247F7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247F7" w:rsidRDefault="00B247F7" w:rsidP="006430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94947" w:rsidRPr="009548C3" w:rsidRDefault="009548C3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48C3">
        <w:rPr>
          <w:rFonts w:ascii="Arial" w:hAnsi="Arial" w:cs="Arial"/>
          <w:sz w:val="24"/>
          <w:szCs w:val="24"/>
          <w:u w:val="single"/>
        </w:rPr>
        <w:t>Recherche</w:t>
      </w:r>
      <w:r w:rsidR="00494947" w:rsidRPr="009548C3">
        <w:rPr>
          <w:rFonts w:ascii="Arial" w:hAnsi="Arial" w:cs="Arial"/>
          <w:sz w:val="24"/>
          <w:szCs w:val="24"/>
          <w:u w:val="single"/>
        </w:rPr>
        <w:t> :</w:t>
      </w:r>
      <w:r w:rsidR="00494947" w:rsidRPr="009548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4947" w:rsidRPr="009548C3">
        <w:rPr>
          <w:rFonts w:ascii="Arial" w:hAnsi="Arial" w:cs="Arial"/>
          <w:sz w:val="24"/>
          <w:szCs w:val="24"/>
          <w:u w:val="single"/>
        </w:rPr>
        <w:t>La nourrice est un personnage</w:t>
      </w:r>
      <w:r w:rsidR="00CC1793" w:rsidRPr="009548C3">
        <w:rPr>
          <w:rFonts w:ascii="Arial" w:hAnsi="Arial" w:cs="Arial"/>
          <w:sz w:val="24"/>
          <w:szCs w:val="24"/>
          <w:u w:val="single"/>
        </w:rPr>
        <w:t xml:space="preserve"> que l’on retrouve souvent dans le théâtre antique puis au XVIe et XVIIe s. </w:t>
      </w:r>
      <w:r>
        <w:rPr>
          <w:rFonts w:ascii="Arial" w:hAnsi="Arial" w:cs="Arial"/>
          <w:sz w:val="24"/>
          <w:szCs w:val="24"/>
          <w:u w:val="single"/>
        </w:rPr>
        <w:t>(3 pts)</w:t>
      </w:r>
    </w:p>
    <w:p w:rsidR="00CC1793" w:rsidRDefault="00CC179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Recherchez </w:t>
      </w:r>
      <w:r w:rsidR="00A95F38" w:rsidRPr="00A95F38">
        <w:rPr>
          <w:rFonts w:ascii="Arial" w:hAnsi="Arial" w:cs="Arial"/>
          <w:b/>
          <w:color w:val="00B050"/>
          <w:sz w:val="24"/>
          <w:szCs w:val="24"/>
        </w:rPr>
        <w:t>deux</w:t>
      </w:r>
      <w:r w:rsidRPr="00A95F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pièces de théâtre de ces époques qui comport</w:t>
      </w:r>
      <w:r w:rsidR="009548C3">
        <w:rPr>
          <w:rFonts w:ascii="Arial" w:hAnsi="Arial" w:cs="Arial"/>
          <w:sz w:val="24"/>
          <w:szCs w:val="24"/>
        </w:rPr>
        <w:t xml:space="preserve">ent un personnage de </w:t>
      </w:r>
      <w:r>
        <w:rPr>
          <w:rFonts w:ascii="Arial" w:hAnsi="Arial" w:cs="Arial"/>
          <w:sz w:val="24"/>
          <w:szCs w:val="24"/>
        </w:rPr>
        <w:t>nourrice.</w:t>
      </w:r>
    </w:p>
    <w:p w:rsidR="00A95F38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CC1793">
        <w:rPr>
          <w:rFonts w:ascii="Arial" w:hAnsi="Arial" w:cs="Arial"/>
          <w:sz w:val="24"/>
          <w:szCs w:val="24"/>
        </w:rPr>
        <w:t>Vous indiquerez le titre de la pièce, son auteur, son année</w:t>
      </w:r>
      <w:r w:rsidR="00A95F38">
        <w:rPr>
          <w:rFonts w:ascii="Arial" w:hAnsi="Arial" w:cs="Arial"/>
          <w:sz w:val="24"/>
          <w:szCs w:val="24"/>
        </w:rPr>
        <w:t>/siècle</w:t>
      </w:r>
      <w:r w:rsidR="00CC1793">
        <w:rPr>
          <w:rFonts w:ascii="Arial" w:hAnsi="Arial" w:cs="Arial"/>
          <w:sz w:val="24"/>
          <w:szCs w:val="24"/>
        </w:rPr>
        <w:t xml:space="preserve"> de parution, le mot « nourrice » ou son nom si elle est désignée autrement, ainsi que le nom du jeune personnage dont elle a la charge.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5F38" w:rsidRDefault="00A95F38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548C3">
        <w:rPr>
          <w:rFonts w:ascii="Arial" w:hAnsi="Arial" w:cs="Arial"/>
          <w:color w:val="FF0000"/>
          <w:sz w:val="24"/>
          <w:szCs w:val="24"/>
        </w:rPr>
        <w:t xml:space="preserve">/3 </w:t>
      </w:r>
    </w:p>
    <w:p w:rsidR="00A95F38" w:rsidRDefault="00A95F38" w:rsidP="00A9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95F38">
        <w:rPr>
          <w:rFonts w:ascii="Arial" w:hAnsi="Arial" w:cs="Arial"/>
          <w:color w:val="00B050"/>
          <w:sz w:val="24"/>
          <w:szCs w:val="24"/>
        </w:rPr>
        <w:t>Aide </w:t>
      </w:r>
      <w:r>
        <w:rPr>
          <w:rFonts w:ascii="Arial" w:hAnsi="Arial" w:cs="Arial"/>
          <w:color w:val="00B050"/>
          <w:sz w:val="24"/>
          <w:szCs w:val="24"/>
        </w:rPr>
        <w:t xml:space="preserve">pour trouver </w:t>
      </w:r>
      <w:r w:rsidRPr="00A95F38">
        <w:rPr>
          <w:rFonts w:ascii="Arial" w:hAnsi="Arial" w:cs="Arial"/>
          <w:b/>
          <w:color w:val="00B050"/>
          <w:sz w:val="24"/>
          <w:szCs w:val="24"/>
        </w:rPr>
        <w:t xml:space="preserve">deux </w:t>
      </w:r>
      <w:r>
        <w:rPr>
          <w:rFonts w:ascii="Arial" w:hAnsi="Arial" w:cs="Arial"/>
          <w:color w:val="00B050"/>
          <w:sz w:val="24"/>
          <w:szCs w:val="24"/>
        </w:rPr>
        <w:t>pièces comportant des personnages de nourrices</w:t>
      </w:r>
    </w:p>
    <w:p w:rsidR="00A95F38" w:rsidRDefault="00A95F38" w:rsidP="00A9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Recherchez dans l’œuvre des auteurs suivants </w:t>
      </w:r>
      <w:r w:rsidRPr="00A95F38">
        <w:rPr>
          <w:rFonts w:ascii="Arial" w:hAnsi="Arial" w:cs="Arial"/>
          <w:color w:val="00B050"/>
          <w:sz w:val="24"/>
          <w:szCs w:val="24"/>
        </w:rPr>
        <w:t xml:space="preserve">: </w:t>
      </w:r>
    </w:p>
    <w:p w:rsidR="00A95F38" w:rsidRDefault="00A95F38" w:rsidP="00A9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Dans l’Antiquité : Euripide et Sénèque </w:t>
      </w:r>
    </w:p>
    <w:p w:rsidR="00A95F38" w:rsidRDefault="00A95F38" w:rsidP="00A9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Au XVIe s : Shakespeare </w:t>
      </w:r>
    </w:p>
    <w:p w:rsidR="00A95F38" w:rsidRPr="00A95F38" w:rsidRDefault="00A95F38" w:rsidP="00A9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Au XVIIe s: Molière et Racine</w:t>
      </w:r>
    </w:p>
    <w:p w:rsidR="00CC1793" w:rsidRDefault="00CC1793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F20877" w:rsidRDefault="008E3EE5" w:rsidP="00F20877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20877" w:rsidRPr="00F20877">
        <w:rPr>
          <w:rFonts w:ascii="Arial" w:hAnsi="Arial" w:cs="Arial"/>
          <w:b/>
          <w:i/>
          <w:sz w:val="24"/>
          <w:szCs w:val="24"/>
        </w:rPr>
        <w:t>Hippolyte</w:t>
      </w:r>
      <w:r w:rsidR="00F20877">
        <w:rPr>
          <w:rFonts w:ascii="Arial" w:hAnsi="Arial" w:cs="Arial"/>
          <w:b/>
          <w:i/>
          <w:sz w:val="24"/>
          <w:szCs w:val="24"/>
        </w:rPr>
        <w:t xml:space="preserve"> </w:t>
      </w:r>
      <w:r w:rsidR="000D6C10">
        <w:rPr>
          <w:rFonts w:ascii="Arial" w:hAnsi="Arial" w:cs="Arial"/>
          <w:sz w:val="24"/>
          <w:szCs w:val="24"/>
        </w:rPr>
        <w:t>(428 av. J.C) </w:t>
      </w:r>
      <w:r w:rsidR="00F20877" w:rsidRPr="00F20877">
        <w:rPr>
          <w:rFonts w:ascii="Arial" w:hAnsi="Arial" w:cs="Arial"/>
          <w:sz w:val="24"/>
          <w:szCs w:val="24"/>
        </w:rPr>
        <w:t xml:space="preserve">d’Euripide </w:t>
      </w:r>
      <w:r w:rsidR="00F20877">
        <w:rPr>
          <w:rFonts w:ascii="Arial" w:hAnsi="Arial" w:cs="Arial"/>
          <w:sz w:val="24"/>
          <w:szCs w:val="24"/>
        </w:rPr>
        <w:t xml:space="preserve">: la vieille </w:t>
      </w:r>
      <w:r>
        <w:rPr>
          <w:rFonts w:ascii="Arial" w:hAnsi="Arial" w:cs="Arial"/>
          <w:sz w:val="24"/>
          <w:szCs w:val="24"/>
        </w:rPr>
        <w:t xml:space="preserve">nourrice de Phèdre </w:t>
      </w:r>
      <w:r w:rsidR="001D01C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la belle –mère </w:t>
      </w:r>
      <w:r w:rsidR="001D01CE">
        <w:rPr>
          <w:rFonts w:ascii="Arial" w:hAnsi="Arial" w:cs="Arial"/>
          <w:sz w:val="24"/>
          <w:szCs w:val="24"/>
        </w:rPr>
        <w:t xml:space="preserve">d’Hippolyte, secrètement amoureuse de son beau-fils) </w:t>
      </w:r>
    </w:p>
    <w:p w:rsidR="001D01CE" w:rsidRDefault="001D01CE" w:rsidP="008E3EE5">
      <w:pPr>
        <w:spacing w:line="360" w:lineRule="auto"/>
        <w:rPr>
          <w:rFonts w:ascii="Arial" w:hAnsi="Arial" w:cs="Arial"/>
          <w:sz w:val="24"/>
          <w:szCs w:val="24"/>
        </w:rPr>
      </w:pPr>
    </w:p>
    <w:p w:rsidR="000D6C10" w:rsidRDefault="008E3EE5" w:rsidP="008E3EE5">
      <w:pPr>
        <w:spacing w:line="360" w:lineRule="auto"/>
        <w:rPr>
          <w:rFonts w:ascii="Arial" w:hAnsi="Arial" w:cs="Arial"/>
          <w:sz w:val="24"/>
          <w:szCs w:val="24"/>
        </w:rPr>
      </w:pPr>
      <w:r w:rsidRPr="00F20877">
        <w:rPr>
          <w:rFonts w:ascii="Arial" w:hAnsi="Arial" w:cs="Arial"/>
          <w:b/>
          <w:i/>
          <w:sz w:val="24"/>
          <w:szCs w:val="24"/>
        </w:rPr>
        <w:t>Médée</w:t>
      </w:r>
      <w:r>
        <w:rPr>
          <w:rFonts w:ascii="Arial" w:hAnsi="Arial" w:cs="Arial"/>
          <w:sz w:val="24"/>
          <w:szCs w:val="24"/>
        </w:rPr>
        <w:t xml:space="preserve"> </w:t>
      </w:r>
      <w:r w:rsidR="000D6C10">
        <w:rPr>
          <w:rFonts w:ascii="Arial" w:hAnsi="Arial" w:cs="Arial"/>
          <w:sz w:val="24"/>
          <w:szCs w:val="24"/>
        </w:rPr>
        <w:t xml:space="preserve">(431 av. J.C.), </w:t>
      </w:r>
      <w:r>
        <w:rPr>
          <w:rFonts w:ascii="Arial" w:hAnsi="Arial" w:cs="Arial"/>
          <w:sz w:val="24"/>
          <w:szCs w:val="24"/>
        </w:rPr>
        <w:t xml:space="preserve">d’Euripide </w:t>
      </w:r>
      <w:r w:rsidR="000D6C10">
        <w:rPr>
          <w:rFonts w:ascii="Arial" w:hAnsi="Arial" w:cs="Arial"/>
          <w:sz w:val="24"/>
          <w:szCs w:val="24"/>
        </w:rPr>
        <w:t>: la nourrice de Médée</w:t>
      </w:r>
    </w:p>
    <w:p w:rsidR="008E3EE5" w:rsidRDefault="000D6C10" w:rsidP="008E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60-65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 xml:space="preserve">. JC) </w:t>
      </w:r>
      <w:r>
        <w:rPr>
          <w:rFonts w:ascii="Arial" w:hAnsi="Arial" w:cs="Arial"/>
          <w:sz w:val="24"/>
          <w:szCs w:val="24"/>
        </w:rPr>
        <w:t xml:space="preserve"> </w:t>
      </w:r>
      <w:r w:rsidR="001D01CE">
        <w:rPr>
          <w:rFonts w:ascii="Arial" w:hAnsi="Arial" w:cs="Arial"/>
          <w:sz w:val="24"/>
          <w:szCs w:val="24"/>
        </w:rPr>
        <w:t xml:space="preserve">réécrit par </w:t>
      </w:r>
      <w:r w:rsidR="008E3EE5" w:rsidRPr="00F20877">
        <w:rPr>
          <w:rFonts w:ascii="Arial" w:hAnsi="Arial" w:cs="Arial"/>
          <w:sz w:val="24"/>
          <w:szCs w:val="24"/>
        </w:rPr>
        <w:t>Sénèque</w:t>
      </w:r>
      <w:r w:rsidR="008E3EE5">
        <w:rPr>
          <w:rFonts w:ascii="Arial" w:hAnsi="Arial" w:cs="Arial"/>
          <w:sz w:val="24"/>
          <w:szCs w:val="24"/>
        </w:rPr>
        <w:t xml:space="preserve"> </w:t>
      </w:r>
    </w:p>
    <w:p w:rsidR="008E3EE5" w:rsidRPr="00F20877" w:rsidRDefault="008E3EE5" w:rsidP="00F20877">
      <w:pPr>
        <w:spacing w:line="360" w:lineRule="auto"/>
        <w:rPr>
          <w:rFonts w:ascii="Arial" w:hAnsi="Arial" w:cs="Arial"/>
          <w:sz w:val="24"/>
          <w:szCs w:val="24"/>
        </w:rPr>
      </w:pPr>
    </w:p>
    <w:p w:rsidR="001D01CE" w:rsidRDefault="008E3EE5" w:rsidP="001D01CE">
      <w:pPr>
        <w:spacing w:line="360" w:lineRule="auto"/>
        <w:rPr>
          <w:rFonts w:ascii="Arial" w:hAnsi="Arial" w:cs="Arial"/>
          <w:sz w:val="24"/>
          <w:szCs w:val="24"/>
        </w:rPr>
      </w:pPr>
      <w:r w:rsidRPr="000D6C10">
        <w:rPr>
          <w:rFonts w:ascii="Arial" w:hAnsi="Arial" w:cs="Arial"/>
          <w:b/>
          <w:i/>
          <w:sz w:val="24"/>
          <w:szCs w:val="24"/>
        </w:rPr>
        <w:t>Roméo et Juliette</w:t>
      </w:r>
      <w:r>
        <w:rPr>
          <w:rFonts w:ascii="Arial" w:hAnsi="Arial" w:cs="Arial"/>
          <w:sz w:val="24"/>
          <w:szCs w:val="24"/>
        </w:rPr>
        <w:t> </w:t>
      </w:r>
      <w:r w:rsidR="000D6C10">
        <w:rPr>
          <w:rFonts w:ascii="Arial" w:hAnsi="Arial" w:cs="Arial"/>
          <w:sz w:val="24"/>
          <w:szCs w:val="24"/>
        </w:rPr>
        <w:t>(1597) </w:t>
      </w:r>
      <w:r>
        <w:rPr>
          <w:rFonts w:ascii="Arial" w:hAnsi="Arial" w:cs="Arial"/>
          <w:sz w:val="24"/>
          <w:szCs w:val="24"/>
        </w:rPr>
        <w:t xml:space="preserve">de  </w:t>
      </w:r>
      <w:r w:rsidR="00F20877" w:rsidRPr="00F20877">
        <w:rPr>
          <w:rFonts w:ascii="Arial" w:hAnsi="Arial" w:cs="Arial"/>
          <w:sz w:val="24"/>
          <w:szCs w:val="24"/>
        </w:rPr>
        <w:t>Shakespeare</w:t>
      </w:r>
      <w:r w:rsidR="001D01CE">
        <w:rPr>
          <w:rFonts w:ascii="Arial" w:hAnsi="Arial" w:cs="Arial"/>
          <w:sz w:val="24"/>
          <w:szCs w:val="24"/>
        </w:rPr>
        <w:t xml:space="preserve">: la nourrice de Juliette </w:t>
      </w:r>
    </w:p>
    <w:p w:rsidR="00F20877" w:rsidRPr="001D01CE" w:rsidRDefault="00F20877" w:rsidP="00F20877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1D01CE" w:rsidRPr="001D01CE" w:rsidRDefault="001D01CE" w:rsidP="001D01CE">
      <w:pPr>
        <w:spacing w:line="360" w:lineRule="auto"/>
        <w:rPr>
          <w:rFonts w:ascii="Arial" w:hAnsi="Arial" w:cs="Arial"/>
          <w:sz w:val="24"/>
          <w:szCs w:val="24"/>
        </w:rPr>
      </w:pPr>
      <w:r w:rsidRPr="001D01CE">
        <w:rPr>
          <w:rFonts w:ascii="Arial" w:hAnsi="Arial" w:cs="Arial"/>
          <w:b/>
          <w:i/>
          <w:sz w:val="24"/>
          <w:szCs w:val="24"/>
        </w:rPr>
        <w:t>Le médecin malgré lui</w:t>
      </w:r>
      <w:r>
        <w:rPr>
          <w:rFonts w:ascii="Arial" w:hAnsi="Arial" w:cs="Arial"/>
          <w:sz w:val="24"/>
          <w:szCs w:val="24"/>
        </w:rPr>
        <w:t xml:space="preserve"> </w:t>
      </w:r>
      <w:r w:rsidR="000D6C10" w:rsidRPr="001D01CE">
        <w:rPr>
          <w:rFonts w:ascii="Arial" w:hAnsi="Arial" w:cs="Arial"/>
          <w:sz w:val="24"/>
          <w:szCs w:val="24"/>
        </w:rPr>
        <w:t>(1666) </w:t>
      </w:r>
      <w:r>
        <w:rPr>
          <w:rFonts w:ascii="Arial" w:hAnsi="Arial" w:cs="Arial"/>
          <w:sz w:val="24"/>
          <w:szCs w:val="24"/>
        </w:rPr>
        <w:t xml:space="preserve">de </w:t>
      </w:r>
      <w:r w:rsidR="00F20877" w:rsidRPr="00F20877">
        <w:rPr>
          <w:rFonts w:ascii="Arial" w:hAnsi="Arial" w:cs="Arial"/>
          <w:sz w:val="24"/>
          <w:szCs w:val="24"/>
        </w:rPr>
        <w:t>Molière</w:t>
      </w:r>
      <w:r w:rsidRPr="001D01C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Jacqueline, nourrice de Lucinde </w:t>
      </w:r>
    </w:p>
    <w:p w:rsidR="00F20877" w:rsidRPr="00F20877" w:rsidRDefault="00F20877" w:rsidP="00F20877">
      <w:pPr>
        <w:spacing w:line="360" w:lineRule="auto"/>
        <w:rPr>
          <w:rFonts w:ascii="Arial" w:hAnsi="Arial" w:cs="Arial"/>
          <w:sz w:val="24"/>
          <w:szCs w:val="24"/>
        </w:rPr>
      </w:pPr>
    </w:p>
    <w:p w:rsidR="00674EB2" w:rsidRDefault="000D6C10" w:rsidP="00F20877">
      <w:pPr>
        <w:spacing w:line="360" w:lineRule="auto"/>
        <w:rPr>
          <w:rFonts w:ascii="Arial" w:hAnsi="Arial" w:cs="Arial"/>
          <w:sz w:val="24"/>
          <w:szCs w:val="24"/>
        </w:rPr>
      </w:pPr>
      <w:r w:rsidRPr="000D6C10">
        <w:rPr>
          <w:rFonts w:ascii="Arial" w:hAnsi="Arial" w:cs="Arial"/>
          <w:b/>
          <w:i/>
          <w:sz w:val="24"/>
          <w:szCs w:val="24"/>
        </w:rPr>
        <w:t xml:space="preserve">Phèdre </w:t>
      </w:r>
      <w:r w:rsidRPr="000D6C10">
        <w:rPr>
          <w:rFonts w:ascii="Arial" w:hAnsi="Arial" w:cs="Arial"/>
          <w:sz w:val="24"/>
          <w:szCs w:val="24"/>
        </w:rPr>
        <w:t>(1677)</w:t>
      </w:r>
      <w:r w:rsidRPr="000D6C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20877" w:rsidRPr="00F20877">
        <w:rPr>
          <w:rFonts w:ascii="Arial" w:hAnsi="Arial" w:cs="Arial"/>
          <w:sz w:val="24"/>
          <w:szCs w:val="24"/>
        </w:rPr>
        <w:t>Racine</w:t>
      </w:r>
      <w:r>
        <w:rPr>
          <w:rFonts w:ascii="Arial" w:hAnsi="Arial" w:cs="Arial"/>
          <w:sz w:val="24"/>
          <w:szCs w:val="24"/>
        </w:rPr>
        <w:t xml:space="preserve"> : </w:t>
      </w:r>
      <w:proofErr w:type="spellStart"/>
      <w:r>
        <w:rPr>
          <w:rFonts w:ascii="Arial" w:hAnsi="Arial" w:cs="Arial"/>
          <w:sz w:val="24"/>
          <w:szCs w:val="24"/>
        </w:rPr>
        <w:t>Oenone</w:t>
      </w:r>
      <w:proofErr w:type="spellEnd"/>
      <w:r>
        <w:rPr>
          <w:rFonts w:ascii="Arial" w:hAnsi="Arial" w:cs="Arial"/>
          <w:sz w:val="24"/>
          <w:szCs w:val="24"/>
        </w:rPr>
        <w:t xml:space="preserve">, nourrice de Phèdre </w:t>
      </w:r>
    </w:p>
    <w:p w:rsidR="000D6C10" w:rsidRDefault="000D6C10" w:rsidP="00F20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réécriture d’</w:t>
      </w:r>
      <w:r w:rsidRPr="000D6C10">
        <w:rPr>
          <w:rFonts w:ascii="Arial" w:hAnsi="Arial" w:cs="Arial"/>
          <w:b/>
          <w:i/>
          <w:sz w:val="24"/>
          <w:szCs w:val="24"/>
        </w:rPr>
        <w:t xml:space="preserve">Hippolyte </w:t>
      </w:r>
      <w:r>
        <w:rPr>
          <w:rFonts w:ascii="Arial" w:hAnsi="Arial" w:cs="Arial"/>
          <w:sz w:val="24"/>
          <w:szCs w:val="24"/>
        </w:rPr>
        <w:t xml:space="preserve">d’Euripide </w:t>
      </w:r>
    </w:p>
    <w:p w:rsidR="008E3EE5" w:rsidRDefault="0025744D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3048000</wp:posOffset>
            </wp:positionH>
            <wp:positionV relativeFrom="page">
              <wp:posOffset>600075</wp:posOffset>
            </wp:positionV>
            <wp:extent cx="3637915" cy="1887220"/>
            <wp:effectExtent l="0" t="0" r="635" b="0"/>
            <wp:wrapNone/>
            <wp:docPr id="4" name="Image 4" descr="Romeo + Juliet&quot;, sur Netflix : entre frénésie et hyst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eo + Juliet&quot;, sur Netflix : entre frénésie et hystér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1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838325" cy="2192833"/>
            <wp:effectExtent l="0" t="0" r="0" b="0"/>
            <wp:wrapTight wrapText="bothSides">
              <wp:wrapPolygon edited="0">
                <wp:start x="0" y="0"/>
                <wp:lineTo x="0" y="21394"/>
                <wp:lineTo x="21264" y="21394"/>
                <wp:lineTo x="21264" y="0"/>
                <wp:lineTo x="0" y="0"/>
              </wp:wrapPolygon>
            </wp:wrapTight>
            <wp:docPr id="2" name="Image 2" descr="Fresque de Pompéi - Maison des Dioscures Peintures Grecques, Peintures Anciennes, Vêtements Romains, Mosaique Romaine, Vacances De Reve, Fresque, Civilisation, Art Fantastique, Les My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que de Pompéi - Maison des Dioscures Peintures Grecques, Peintures Anciennes, Vêtements Romains, Mosaique Romaine, Vacances De Reve, Fresque, Civilisation, Art Fantastique, Les Myt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EE5" w:rsidRDefault="008E3EE5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6C10" w:rsidRDefault="000D6C10" w:rsidP="000D6C10">
      <w:pPr>
        <w:pStyle w:val="Lgende"/>
      </w:pPr>
      <w:r>
        <w:rPr>
          <w:b/>
        </w:rPr>
        <w:t xml:space="preserve">                       </w:t>
      </w:r>
    </w:p>
    <w:p w:rsidR="008E3EE5" w:rsidRDefault="008E3EE5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01CE" w:rsidRDefault="001D01CE" w:rsidP="008E3EE5">
      <w:pPr>
        <w:pStyle w:val="Lgende"/>
      </w:pPr>
    </w:p>
    <w:p w:rsidR="001D01CE" w:rsidRDefault="001D01CE" w:rsidP="008E3EE5">
      <w:pPr>
        <w:pStyle w:val="Lgende"/>
      </w:pPr>
    </w:p>
    <w:p w:rsidR="001D01CE" w:rsidRPr="000D6C10" w:rsidRDefault="000D6C10" w:rsidP="008E3EE5">
      <w:pPr>
        <w:pStyle w:val="Lgende"/>
        <w:rPr>
          <w:b/>
        </w:rPr>
      </w:pPr>
      <w:r>
        <w:rPr>
          <w:b/>
        </w:rPr>
        <w:t xml:space="preserve">                 </w:t>
      </w:r>
    </w:p>
    <w:p w:rsidR="001D01CE" w:rsidRDefault="001D01CE" w:rsidP="008E3EE5">
      <w:pPr>
        <w:pStyle w:val="Lgende"/>
      </w:pPr>
    </w:p>
    <w:p w:rsidR="0025744D" w:rsidRDefault="0025744D" w:rsidP="000D6C10">
      <w:pPr>
        <w:pStyle w:val="Lgend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97B28" wp14:editId="19067F5B">
                <wp:simplePos x="0" y="0"/>
                <wp:positionH relativeFrom="column">
                  <wp:posOffset>3105150</wp:posOffset>
                </wp:positionH>
                <wp:positionV relativeFrom="paragraph">
                  <wp:posOffset>5080</wp:posOffset>
                </wp:positionV>
                <wp:extent cx="3285490" cy="635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44D" w:rsidRPr="004976BE" w:rsidRDefault="0025744D" w:rsidP="0025744D">
                            <w:pPr>
                              <w:pStyle w:val="Lgend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Roméo + Juliette, </w:t>
                            </w:r>
                            <w:r>
                              <w:t>film</w:t>
                            </w:r>
                            <w:r w:rsidRPr="0025744D">
                              <w:t xml:space="preserve"> </w:t>
                            </w:r>
                            <w:r>
                              <w:t>de Ba</w:t>
                            </w:r>
                            <w:r w:rsidRPr="0025744D">
                              <w:t xml:space="preserve"> </w:t>
                            </w:r>
                            <w:r>
                              <w:t xml:space="preserve">z </w:t>
                            </w:r>
                            <w:proofErr w:type="spellStart"/>
                            <w:r>
                              <w:t>Luhrmann</w:t>
                            </w:r>
                            <w:proofErr w:type="spellEnd"/>
                            <w:r>
                              <w:t>(1996)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97B2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4.5pt;margin-top:.4pt;width:258.7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" stroked="f">
                <v:textbox style="mso-fit-shape-to-text:t" inset="0,0,0,0">
                  <w:txbxContent>
                    <w:p w:rsidR="0025744D" w:rsidRPr="004976BE" w:rsidRDefault="0025744D" w:rsidP="0025744D">
                      <w:pPr>
                        <w:pStyle w:val="Lgend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Roméo + Juliette, </w:t>
                      </w:r>
                      <w:r>
                        <w:t>film</w:t>
                      </w:r>
                      <w:r w:rsidRPr="0025744D">
                        <w:t xml:space="preserve"> </w:t>
                      </w:r>
                      <w:r>
                        <w:t>de Ba</w:t>
                      </w:r>
                      <w:r w:rsidRPr="0025744D">
                        <w:t xml:space="preserve"> </w:t>
                      </w:r>
                      <w:r>
                        <w:t xml:space="preserve">z </w:t>
                      </w:r>
                      <w:proofErr w:type="spellStart"/>
                      <w:r>
                        <w:t>Luhrmann</w:t>
                      </w:r>
                      <w:proofErr w:type="spellEnd"/>
                      <w:r>
                        <w:t>(1996)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</w:t>
      </w:r>
    </w:p>
    <w:p w:rsidR="0025744D" w:rsidRPr="0025744D" w:rsidRDefault="000D6C10" w:rsidP="0025744D">
      <w:pPr>
        <w:spacing w:line="360" w:lineRule="auto"/>
        <w:rPr>
          <w:i/>
        </w:rPr>
      </w:pPr>
      <w:r w:rsidRPr="0025744D">
        <w:rPr>
          <w:b/>
          <w:i/>
        </w:rPr>
        <w:t>Médée et ses enfants-</w:t>
      </w:r>
      <w:r w:rsidRPr="0025744D">
        <w:rPr>
          <w:i/>
        </w:rPr>
        <w:t xml:space="preserve"> Fresque</w:t>
      </w:r>
      <w:r w:rsidRPr="0025744D">
        <w:rPr>
          <w:i/>
        </w:rPr>
        <w:t xml:space="preserve"> </w:t>
      </w:r>
      <w:r w:rsidRPr="0025744D">
        <w:rPr>
          <w:i/>
        </w:rPr>
        <w:t xml:space="preserve">de </w:t>
      </w:r>
      <w:r w:rsidR="0025744D">
        <w:rPr>
          <w:i/>
        </w:rPr>
        <w:t xml:space="preserve">Pompéi (Ier s. </w:t>
      </w:r>
      <w:proofErr w:type="spellStart"/>
      <w:r w:rsidR="0025744D">
        <w:rPr>
          <w:i/>
        </w:rPr>
        <w:t>ap</w:t>
      </w:r>
      <w:proofErr w:type="spellEnd"/>
      <w:r w:rsidR="0025744D">
        <w:rPr>
          <w:i/>
        </w:rPr>
        <w:t>. J.C)</w:t>
      </w:r>
      <w:bookmarkStart w:id="0" w:name="_GoBack"/>
      <w:bookmarkEnd w:id="0"/>
    </w:p>
    <w:p w:rsidR="000D6C10" w:rsidRPr="00120738" w:rsidRDefault="000D6C10" w:rsidP="000D6C10">
      <w:pPr>
        <w:pStyle w:val="Lgende"/>
        <w:rPr>
          <w:noProof/>
          <w:sz w:val="20"/>
          <w:szCs w:val="20"/>
        </w:rPr>
      </w:pPr>
    </w:p>
    <w:p w:rsidR="008E3EE5" w:rsidRDefault="008E3EE5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C1793" w:rsidRPr="009548C3" w:rsidRDefault="00CC1793" w:rsidP="0064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48C3">
        <w:rPr>
          <w:rFonts w:ascii="Arial" w:hAnsi="Arial" w:cs="Arial"/>
          <w:b/>
          <w:sz w:val="24"/>
          <w:szCs w:val="24"/>
        </w:rPr>
        <w:t>Super bonus </w:t>
      </w:r>
      <w:r w:rsidR="009548C3">
        <w:rPr>
          <w:rFonts w:ascii="Arial" w:hAnsi="Arial" w:cs="Arial"/>
          <w:b/>
          <w:sz w:val="24"/>
          <w:szCs w:val="24"/>
        </w:rPr>
        <w:t>(+3 pts max.)</w:t>
      </w:r>
    </w:p>
    <w:p w:rsidR="008E3EE5" w:rsidRDefault="008E3EE5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E671D8" wp14:editId="30AA5C16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8383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488" y="19938"/>
                    <wp:lineTo x="21488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EE5" w:rsidRDefault="008E3E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71D8" id="Zone de texte 1" o:spid="_x0000_s1027" type="#_x0000_t202" style="position:absolute;margin-left:0;margin-top:11.1pt;width:144.75pt;height:1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" stroked="f">
                <v:textbox inset="0,0,0,0">
                  <w:txbxContent>
                    <w:p w:rsidR="008E3EE5" w:rsidRDefault="008E3EE5"/>
                  </w:txbxContent>
                </v:textbox>
                <w10:wrap type="tight"/>
              </v:shape>
            </w:pict>
          </mc:Fallback>
        </mc:AlternateContent>
      </w:r>
    </w:p>
    <w:p w:rsidR="009548C3" w:rsidRDefault="00A95F38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Parmi les 2</w:t>
      </w:r>
      <w:r w:rsidR="00CC1793">
        <w:rPr>
          <w:rFonts w:ascii="Arial" w:hAnsi="Arial" w:cs="Arial"/>
          <w:sz w:val="24"/>
          <w:szCs w:val="24"/>
        </w:rPr>
        <w:t xml:space="preserve"> pièces qu</w:t>
      </w:r>
      <w:r w:rsidR="009548C3">
        <w:rPr>
          <w:rFonts w:ascii="Arial" w:hAnsi="Arial" w:cs="Arial"/>
          <w:sz w:val="24"/>
          <w:szCs w:val="24"/>
        </w:rPr>
        <w:t xml:space="preserve">e vous avez indiquées, recherchez une scène où la nourrice est présente et qui vous semble intéressante. </w:t>
      </w:r>
    </w:p>
    <w:p w:rsidR="00CC1793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Vous indiquerez l’acte et la scène et recopierez quelques-unes de ces répliques ainsi que celles du/des personnage/s avec qui elle est dialogue. </w:t>
      </w:r>
    </w:p>
    <w:p w:rsidR="009548C3" w:rsidRDefault="009548C3" w:rsidP="006430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En quelques lignes, vous expliquerez pourquoi vous avez choisi ce passage. </w:t>
      </w:r>
    </w:p>
    <w:p w:rsidR="00795050" w:rsidRDefault="00795050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795050" w:rsidRDefault="00795050" w:rsidP="00643069">
      <w:pPr>
        <w:spacing w:line="360" w:lineRule="auto"/>
        <w:rPr>
          <w:rFonts w:ascii="Arial" w:hAnsi="Arial" w:cs="Arial"/>
          <w:sz w:val="24"/>
          <w:szCs w:val="24"/>
        </w:rPr>
      </w:pPr>
    </w:p>
    <w:p w:rsidR="00962481" w:rsidRPr="00962481" w:rsidRDefault="00962481" w:rsidP="0079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b/>
          <w:sz w:val="24"/>
          <w:szCs w:val="24"/>
        </w:rPr>
        <w:t>Merci de m’indiquer le temps que vous avez passé pour faire ce travail :</w:t>
      </w:r>
      <w:r w:rsidRPr="0096248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62481" w:rsidRDefault="00962481" w:rsidP="0079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color w:val="0070C0"/>
          <w:sz w:val="24"/>
          <w:szCs w:val="24"/>
        </w:rPr>
        <w:t>J’ai passé</w:t>
      </w:r>
      <w:r>
        <w:rPr>
          <w:rFonts w:ascii="Arial" w:hAnsi="Arial" w:cs="Arial"/>
          <w:color w:val="0070C0"/>
          <w:sz w:val="24"/>
          <w:szCs w:val="24"/>
        </w:rPr>
        <w:t xml:space="preserve"> …………………….</w:t>
      </w:r>
    </w:p>
    <w:p w:rsidR="007E2D56" w:rsidRPr="007E2D56" w:rsidRDefault="007E2D56" w:rsidP="007E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E2D56">
        <w:rPr>
          <w:rFonts w:ascii="Arial" w:hAnsi="Arial" w:cs="Arial"/>
          <w:b/>
          <w:sz w:val="24"/>
          <w:szCs w:val="24"/>
        </w:rPr>
        <w:t>ainsi</w:t>
      </w:r>
      <w:proofErr w:type="gramEnd"/>
      <w:r w:rsidRPr="007E2D56">
        <w:rPr>
          <w:rFonts w:ascii="Arial" w:hAnsi="Arial" w:cs="Arial"/>
          <w:b/>
          <w:sz w:val="24"/>
          <w:szCs w:val="24"/>
        </w:rPr>
        <w:t xml:space="preserve"> que le niveau de difficulté</w:t>
      </w:r>
      <w:r w:rsidRPr="007E2D56">
        <w:rPr>
          <w:rFonts w:ascii="Arial" w:hAnsi="Arial" w:cs="Arial"/>
          <w:sz w:val="24"/>
          <w:szCs w:val="24"/>
        </w:rPr>
        <w:t xml:space="preserve"> de cette séance (à surligner en bleu) : </w:t>
      </w:r>
    </w:p>
    <w:p w:rsidR="007E2D56" w:rsidRPr="007E2D56" w:rsidRDefault="007E2D56" w:rsidP="0079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7E2D56">
        <w:rPr>
          <w:rFonts w:ascii="Arial" w:hAnsi="Arial" w:cs="Arial"/>
          <w:sz w:val="24"/>
          <w:szCs w:val="24"/>
        </w:rPr>
        <w:t xml:space="preserve">   * facile               ** moyen             *** difficile </w:t>
      </w:r>
    </w:p>
    <w:p w:rsidR="00962481" w:rsidRPr="00962481" w:rsidRDefault="00962481" w:rsidP="0064306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962481" w:rsidRPr="00962481" w:rsidRDefault="00962481" w:rsidP="0096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962481">
        <w:rPr>
          <w:rFonts w:ascii="Arial" w:hAnsi="Arial" w:cs="Arial"/>
          <w:sz w:val="22"/>
          <w:szCs w:val="22"/>
        </w:rPr>
        <w:t xml:space="preserve">Pour les élèves qui me renverront le devoir </w:t>
      </w:r>
      <w:r>
        <w:rPr>
          <w:rFonts w:ascii="Arial" w:hAnsi="Arial" w:cs="Arial"/>
          <w:sz w:val="22"/>
          <w:szCs w:val="22"/>
        </w:rPr>
        <w:t xml:space="preserve">sous format électronique </w:t>
      </w:r>
      <w:r w:rsidRPr="00962481">
        <w:rPr>
          <w:rFonts w:ascii="Arial" w:hAnsi="Arial" w:cs="Arial"/>
          <w:sz w:val="22"/>
          <w:szCs w:val="22"/>
        </w:rPr>
        <w:t xml:space="preserve">: </w:t>
      </w:r>
      <w:r w:rsidRPr="00962481">
        <w:rPr>
          <w:rFonts w:asciiTheme="minorHAnsi" w:hAnsiTheme="minorHAnsi" w:cs="Arial"/>
          <w:sz w:val="22"/>
          <w:szCs w:val="22"/>
        </w:rPr>
        <w:t xml:space="preserve">□ Je peux imprimer mon devoir </w:t>
      </w:r>
    </w:p>
    <w:p w:rsidR="00962481" w:rsidRPr="00962481" w:rsidRDefault="00962481" w:rsidP="0096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248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62481">
        <w:rPr>
          <w:rFonts w:ascii="Arial" w:hAnsi="Arial" w:cs="Arial"/>
          <w:sz w:val="24"/>
          <w:szCs w:val="24"/>
        </w:rPr>
        <w:t xml:space="preserve"> </w:t>
      </w:r>
      <w:r w:rsidRPr="00962481">
        <w:rPr>
          <w:rFonts w:ascii="Calibri" w:hAnsi="Calibri" w:cs="Arial"/>
          <w:sz w:val="22"/>
          <w:szCs w:val="22"/>
        </w:rPr>
        <w:t>□ Je ne peux pas imprimer mon devoir</w:t>
      </w:r>
    </w:p>
    <w:p w:rsidR="00962481" w:rsidRDefault="00962481" w:rsidP="00962481">
      <w:pPr>
        <w:rPr>
          <w:rFonts w:ascii="Arial" w:hAnsi="Arial" w:cs="Arial"/>
          <w:color w:val="FF0000"/>
          <w:sz w:val="24"/>
          <w:szCs w:val="24"/>
        </w:rPr>
      </w:pPr>
    </w:p>
    <w:p w:rsidR="00962481" w:rsidRPr="00962481" w:rsidRDefault="00962481" w:rsidP="00962481">
      <w:pPr>
        <w:rPr>
          <w:rFonts w:ascii="Arial" w:hAnsi="Arial" w:cs="Arial"/>
          <w:color w:val="FF0000"/>
          <w:sz w:val="24"/>
          <w:szCs w:val="24"/>
        </w:rPr>
      </w:pPr>
      <w:r w:rsidRPr="00962481">
        <w:rPr>
          <w:rFonts w:ascii="Arial" w:hAnsi="Arial" w:cs="Arial"/>
          <w:color w:val="FF0000"/>
          <w:sz w:val="24"/>
          <w:szCs w:val="24"/>
        </w:rPr>
        <w:t xml:space="preserve">Note :          /20 pts                Remarque : </w:t>
      </w:r>
    </w:p>
    <w:p w:rsidR="00955947" w:rsidRPr="00955947" w:rsidRDefault="00955947" w:rsidP="00955947">
      <w:pPr>
        <w:tabs>
          <w:tab w:val="left" w:pos="2970"/>
        </w:tabs>
      </w:pPr>
      <w:r>
        <w:tab/>
      </w:r>
    </w:p>
    <w:sectPr w:rsidR="00955947" w:rsidRPr="00955947" w:rsidSect="00643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0"/>
    <w:rsid w:val="000368D7"/>
    <w:rsid w:val="000D6583"/>
    <w:rsid w:val="000D6C10"/>
    <w:rsid w:val="001D01CE"/>
    <w:rsid w:val="0025744D"/>
    <w:rsid w:val="00455CC5"/>
    <w:rsid w:val="00494947"/>
    <w:rsid w:val="00643069"/>
    <w:rsid w:val="006441EF"/>
    <w:rsid w:val="00674EB2"/>
    <w:rsid w:val="007738F7"/>
    <w:rsid w:val="00795050"/>
    <w:rsid w:val="007C44D0"/>
    <w:rsid w:val="007E2D56"/>
    <w:rsid w:val="008111CD"/>
    <w:rsid w:val="00857877"/>
    <w:rsid w:val="008A6096"/>
    <w:rsid w:val="008A679E"/>
    <w:rsid w:val="008E3EE5"/>
    <w:rsid w:val="009548C3"/>
    <w:rsid w:val="00955947"/>
    <w:rsid w:val="00962481"/>
    <w:rsid w:val="009F5A23"/>
    <w:rsid w:val="00A95F38"/>
    <w:rsid w:val="00B247F7"/>
    <w:rsid w:val="00BD5D70"/>
    <w:rsid w:val="00C104DA"/>
    <w:rsid w:val="00CC1793"/>
    <w:rsid w:val="00D74E00"/>
    <w:rsid w:val="00DC2AC2"/>
    <w:rsid w:val="00E218D6"/>
    <w:rsid w:val="00E23B8F"/>
    <w:rsid w:val="00E53C14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5FCA-628A-471D-BF05-64BA23E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9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30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E3EE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4</cp:revision>
  <dcterms:created xsi:type="dcterms:W3CDTF">2020-03-29T22:39:00Z</dcterms:created>
  <dcterms:modified xsi:type="dcterms:W3CDTF">2020-03-29T23:39:00Z</dcterms:modified>
</cp:coreProperties>
</file>